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6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6"/>
      </w:tblGrid>
      <w:tr w:rsidR="0032262C" w:rsidRPr="004148EB" w:rsidTr="00002E98">
        <w:tc>
          <w:tcPr>
            <w:tcW w:w="5103" w:type="dxa"/>
            <w:tcBorders>
              <w:top w:val="nil"/>
              <w:left w:val="nil"/>
              <w:bottom w:val="nil"/>
              <w:right w:val="nil"/>
            </w:tcBorders>
            <w:shd w:val="clear" w:color="auto" w:fill="auto"/>
          </w:tcPr>
          <w:p w:rsidR="0032262C" w:rsidRPr="004148EB" w:rsidRDefault="0032262C" w:rsidP="00002E98">
            <w:pPr>
              <w:spacing w:after="0" w:line="240" w:lineRule="auto"/>
              <w:jc w:val="center"/>
              <w:rPr>
                <w:sz w:val="24"/>
                <w:szCs w:val="24"/>
              </w:rPr>
            </w:pPr>
            <w:r w:rsidRPr="004148EB">
              <w:rPr>
                <w:sz w:val="24"/>
                <w:szCs w:val="24"/>
              </w:rPr>
              <w:t>PHÒNG GIÁO DỤC &amp; ĐT TP ĐIỆN BIÊN PHỦ</w:t>
            </w:r>
          </w:p>
          <w:p w:rsidR="0032262C" w:rsidRPr="004148EB" w:rsidRDefault="0032262C" w:rsidP="00002E98">
            <w:pPr>
              <w:spacing w:after="0" w:line="240" w:lineRule="auto"/>
              <w:jc w:val="center"/>
              <w:rPr>
                <w:b/>
                <w:sz w:val="24"/>
                <w:szCs w:val="24"/>
              </w:rPr>
            </w:pPr>
            <w:r w:rsidRPr="004148EB">
              <w:rPr>
                <w:b/>
                <w:sz w:val="24"/>
                <w:szCs w:val="24"/>
              </w:rPr>
              <w:t>TRƯỜNG MẦM NON HOA BAN</w:t>
            </w:r>
          </w:p>
          <w:p w:rsidR="0032262C" w:rsidRPr="004148EB" w:rsidRDefault="007A624A" w:rsidP="00002E98">
            <w:pPr>
              <w:spacing w:after="0" w:line="240" w:lineRule="auto"/>
              <w:rPr>
                <w:b/>
                <w:sz w:val="24"/>
                <w:szCs w:val="24"/>
              </w:rPr>
            </w:pPr>
            <w:r>
              <w:rPr>
                <w:noProof/>
              </w:rPr>
              <w:pict>
                <v:line id="Đường kết nối Thẳng 1" o:spid="_x0000_s1026" style="position:absolute;flip:y;z-index:251656704;visibility:visible" from="71.25pt,1.95pt" to="174.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" strokecolor="#4a7ebb">
                  <o:lock v:ext="edit" shapetype="f"/>
                </v:line>
              </w:pict>
            </w:r>
          </w:p>
          <w:p w:rsidR="0032262C" w:rsidRPr="004148EB" w:rsidRDefault="00686253" w:rsidP="00F24EEC">
            <w:pPr>
              <w:spacing w:after="0" w:line="240" w:lineRule="auto"/>
              <w:jc w:val="center"/>
              <w:rPr>
                <w:sz w:val="26"/>
                <w:szCs w:val="26"/>
              </w:rPr>
            </w:pPr>
            <w:r>
              <w:rPr>
                <w:sz w:val="26"/>
                <w:szCs w:val="26"/>
              </w:rPr>
              <w:t xml:space="preserve">Số: </w:t>
            </w:r>
            <w:r w:rsidR="00F24EEC">
              <w:rPr>
                <w:sz w:val="26"/>
                <w:szCs w:val="26"/>
              </w:rPr>
              <w:t>145</w:t>
            </w:r>
            <w:r w:rsidR="007A48A9">
              <w:rPr>
                <w:sz w:val="26"/>
                <w:szCs w:val="26"/>
              </w:rPr>
              <w:t xml:space="preserve"> </w:t>
            </w:r>
            <w:r w:rsidR="00F24EEC">
              <w:rPr>
                <w:sz w:val="26"/>
                <w:szCs w:val="26"/>
              </w:rPr>
              <w:t>a</w:t>
            </w:r>
            <w:bookmarkStart w:id="0" w:name="_GoBack"/>
            <w:bookmarkEnd w:id="0"/>
            <w:r w:rsidR="006A6110">
              <w:rPr>
                <w:sz w:val="26"/>
                <w:szCs w:val="26"/>
              </w:rPr>
              <w:t xml:space="preserve"> </w:t>
            </w:r>
            <w:r w:rsidR="00F24EEC">
              <w:rPr>
                <w:sz w:val="26"/>
                <w:szCs w:val="26"/>
              </w:rPr>
              <w:t xml:space="preserve">     </w:t>
            </w:r>
            <w:r>
              <w:rPr>
                <w:sz w:val="26"/>
                <w:szCs w:val="26"/>
              </w:rPr>
              <w:t>/</w:t>
            </w:r>
            <w:r w:rsidR="00F45B65">
              <w:rPr>
                <w:sz w:val="26"/>
                <w:szCs w:val="26"/>
              </w:rPr>
              <w:t>KH</w:t>
            </w:r>
            <w:r>
              <w:rPr>
                <w:sz w:val="26"/>
                <w:szCs w:val="26"/>
              </w:rPr>
              <w:t>-</w:t>
            </w:r>
            <w:r w:rsidR="00011E61">
              <w:rPr>
                <w:sz w:val="26"/>
                <w:szCs w:val="26"/>
              </w:rPr>
              <w:t>Tr</w:t>
            </w:r>
            <w:r>
              <w:rPr>
                <w:sz w:val="26"/>
                <w:szCs w:val="26"/>
              </w:rPr>
              <w:t>MNHB</w:t>
            </w:r>
          </w:p>
        </w:tc>
        <w:tc>
          <w:tcPr>
            <w:tcW w:w="5246" w:type="dxa"/>
            <w:tcBorders>
              <w:top w:val="nil"/>
              <w:left w:val="nil"/>
              <w:bottom w:val="nil"/>
              <w:right w:val="nil"/>
            </w:tcBorders>
            <w:shd w:val="clear" w:color="auto" w:fill="auto"/>
          </w:tcPr>
          <w:p w:rsidR="0032262C" w:rsidRPr="004148EB" w:rsidRDefault="0032262C" w:rsidP="00002E98">
            <w:pPr>
              <w:spacing w:after="0" w:line="240" w:lineRule="auto"/>
              <w:rPr>
                <w:b/>
                <w:sz w:val="24"/>
                <w:szCs w:val="24"/>
              </w:rPr>
            </w:pPr>
            <w:r w:rsidRPr="004148EB">
              <w:rPr>
                <w:b/>
                <w:sz w:val="24"/>
                <w:szCs w:val="24"/>
              </w:rPr>
              <w:t>CỘNG HÒA XÃ HỘI CHỦ NGHĨA VIỆT NAM</w:t>
            </w:r>
          </w:p>
          <w:p w:rsidR="0032262C" w:rsidRPr="004148EB" w:rsidRDefault="0032262C" w:rsidP="00002E98">
            <w:pPr>
              <w:spacing w:after="0" w:line="240" w:lineRule="auto"/>
              <w:jc w:val="center"/>
              <w:rPr>
                <w:b/>
                <w:sz w:val="24"/>
                <w:szCs w:val="24"/>
              </w:rPr>
            </w:pPr>
            <w:r w:rsidRPr="004148EB">
              <w:rPr>
                <w:b/>
                <w:sz w:val="24"/>
                <w:szCs w:val="24"/>
              </w:rPr>
              <w:t>Độc lập – Tự do – Hạnh phúc</w:t>
            </w:r>
          </w:p>
          <w:p w:rsidR="0032262C" w:rsidRPr="004148EB" w:rsidRDefault="007A624A" w:rsidP="00002E98">
            <w:pPr>
              <w:spacing w:after="0" w:line="240" w:lineRule="auto"/>
              <w:jc w:val="center"/>
              <w:rPr>
                <w:b/>
                <w:sz w:val="24"/>
                <w:szCs w:val="24"/>
              </w:rPr>
            </w:pPr>
            <w:r>
              <w:rPr>
                <w:noProof/>
              </w:rPr>
              <w:pict>
                <v:line id="Đường kết nối Thẳng 2" o:spid="_x0000_s1027" style="position:absolute;left:0;text-align:left;z-index:251657728;visibility:visible;mso-wrap-distance-top:-6e-5mm;mso-wrap-distance-bottom:-6e-5mm;mso-width-relative:margin;mso-height-relative:margin" from="59.7pt,3.45pt" to="192.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" strokecolor="#4a7ebb">
                  <o:lock v:ext="edit" shapetype="f"/>
                </v:line>
              </w:pict>
            </w:r>
          </w:p>
          <w:p w:rsidR="0032262C" w:rsidRPr="004148EB" w:rsidRDefault="0032262C" w:rsidP="00002E98">
            <w:pPr>
              <w:spacing w:after="0" w:line="240" w:lineRule="auto"/>
              <w:jc w:val="center"/>
              <w:rPr>
                <w:i/>
                <w:sz w:val="26"/>
                <w:szCs w:val="26"/>
              </w:rPr>
            </w:pPr>
            <w:r w:rsidRPr="004148EB">
              <w:rPr>
                <w:i/>
                <w:sz w:val="26"/>
                <w:szCs w:val="26"/>
              </w:rPr>
              <w:t xml:space="preserve">      Điện Biên, ngày </w:t>
            </w:r>
            <w:r w:rsidR="00613F30">
              <w:rPr>
                <w:i/>
                <w:sz w:val="26"/>
                <w:szCs w:val="26"/>
              </w:rPr>
              <w:t xml:space="preserve">  </w:t>
            </w:r>
            <w:r w:rsidR="00F45B65">
              <w:rPr>
                <w:i/>
                <w:sz w:val="26"/>
                <w:szCs w:val="26"/>
              </w:rPr>
              <w:t>25</w:t>
            </w:r>
            <w:r w:rsidR="00613F30">
              <w:rPr>
                <w:i/>
                <w:sz w:val="26"/>
                <w:szCs w:val="26"/>
              </w:rPr>
              <w:t xml:space="preserve"> </w:t>
            </w:r>
            <w:r w:rsidR="00840599">
              <w:rPr>
                <w:i/>
                <w:sz w:val="26"/>
                <w:szCs w:val="26"/>
              </w:rPr>
              <w:t xml:space="preserve"> </w:t>
            </w:r>
            <w:r w:rsidRPr="004148EB">
              <w:rPr>
                <w:i/>
                <w:sz w:val="26"/>
                <w:szCs w:val="26"/>
              </w:rPr>
              <w:t xml:space="preserve">tháng </w:t>
            </w:r>
            <w:r w:rsidR="00964B3F">
              <w:rPr>
                <w:i/>
                <w:sz w:val="26"/>
                <w:szCs w:val="26"/>
              </w:rPr>
              <w:t>10</w:t>
            </w:r>
            <w:r w:rsidRPr="004148EB">
              <w:rPr>
                <w:i/>
                <w:sz w:val="26"/>
                <w:szCs w:val="26"/>
              </w:rPr>
              <w:t xml:space="preserve"> năm 201</w:t>
            </w:r>
            <w:r w:rsidR="00840599">
              <w:rPr>
                <w:i/>
                <w:sz w:val="26"/>
                <w:szCs w:val="26"/>
              </w:rPr>
              <w:t>9</w:t>
            </w:r>
          </w:p>
          <w:p w:rsidR="0032262C" w:rsidRPr="004148EB" w:rsidRDefault="0032262C" w:rsidP="00002E98">
            <w:pPr>
              <w:spacing w:after="0" w:line="240" w:lineRule="auto"/>
              <w:jc w:val="center"/>
              <w:rPr>
                <w:b/>
                <w:sz w:val="24"/>
                <w:szCs w:val="24"/>
              </w:rPr>
            </w:pPr>
          </w:p>
        </w:tc>
      </w:tr>
    </w:tbl>
    <w:p w:rsidR="009A638A" w:rsidRDefault="009A638A" w:rsidP="009A638A">
      <w:pPr>
        <w:spacing w:after="0" w:line="240" w:lineRule="auto"/>
        <w:jc w:val="center"/>
        <w:rPr>
          <w:b/>
        </w:rPr>
      </w:pPr>
    </w:p>
    <w:p w:rsidR="0032262C" w:rsidRPr="00DE3468" w:rsidRDefault="00BF29AD" w:rsidP="004D29A9">
      <w:pPr>
        <w:spacing w:after="0"/>
        <w:ind w:firstLine="567"/>
        <w:jc w:val="center"/>
        <w:rPr>
          <w:b/>
          <w:szCs w:val="28"/>
        </w:rPr>
      </w:pPr>
      <w:r>
        <w:rPr>
          <w:b/>
          <w:szCs w:val="28"/>
        </w:rPr>
        <w:t>KẾ HOẠCH</w:t>
      </w:r>
    </w:p>
    <w:p w:rsidR="0032262C" w:rsidRPr="00DE3468" w:rsidRDefault="00BF29AD" w:rsidP="00BF29AD">
      <w:pPr>
        <w:spacing w:after="0"/>
        <w:ind w:firstLine="567"/>
        <w:jc w:val="center"/>
        <w:rPr>
          <w:b/>
          <w:szCs w:val="28"/>
        </w:rPr>
      </w:pPr>
      <w:r>
        <w:rPr>
          <w:b/>
          <w:szCs w:val="28"/>
        </w:rPr>
        <w:t>Vận động tài trợ</w:t>
      </w:r>
      <w:r w:rsidR="00C33D66">
        <w:rPr>
          <w:b/>
          <w:szCs w:val="28"/>
        </w:rPr>
        <w:t xml:space="preserve"> </w:t>
      </w:r>
      <w:r w:rsidR="007A624A">
        <w:rPr>
          <w:b/>
          <w:noProof/>
          <w:szCs w:val="28"/>
        </w:rPr>
        <w:pict>
          <v:shapetype id="_x0000_t32" coordsize="21600,21600" o:spt="32" o:oned="t" path="m,l21600,21600e" filled="f">
            <v:path arrowok="t" fillok="f" o:connecttype="none"/>
            <o:lock v:ext="edit" shapetype="t"/>
          </v:shapetype>
          <v:shape id="_x0000_s1028" type="#_x0000_t32" style="position:absolute;left:0;text-align:left;margin-left:199.2pt;margin-top:15.4pt;width:96pt;height:.75pt;flip:y;z-index:251658752;mso-position-horizontal-relative:text;mso-position-vertical-relative:text" o:connectortype="straight"/>
        </w:pict>
      </w:r>
      <w:r>
        <w:rPr>
          <w:b/>
          <w:szCs w:val="28"/>
        </w:rPr>
        <w:t>n</w:t>
      </w:r>
      <w:r w:rsidR="0032262C" w:rsidRPr="00DE3468">
        <w:rPr>
          <w:b/>
          <w:szCs w:val="28"/>
        </w:rPr>
        <w:t>ăm học 201</w:t>
      </w:r>
      <w:r w:rsidR="00840599">
        <w:rPr>
          <w:b/>
          <w:szCs w:val="28"/>
        </w:rPr>
        <w:t>9</w:t>
      </w:r>
      <w:r w:rsidR="0032262C" w:rsidRPr="00DE3468">
        <w:rPr>
          <w:b/>
          <w:szCs w:val="28"/>
        </w:rPr>
        <w:t xml:space="preserve"> - 20</w:t>
      </w:r>
      <w:r w:rsidR="00840599">
        <w:rPr>
          <w:b/>
          <w:szCs w:val="28"/>
        </w:rPr>
        <w:t>20</w:t>
      </w:r>
    </w:p>
    <w:p w:rsidR="0032262C" w:rsidRPr="00DE3468" w:rsidRDefault="0032262C" w:rsidP="00DE3468">
      <w:pPr>
        <w:spacing w:after="0"/>
        <w:rPr>
          <w:b/>
          <w:szCs w:val="28"/>
        </w:rPr>
      </w:pPr>
    </w:p>
    <w:p w:rsidR="0002633F" w:rsidRDefault="0002633F" w:rsidP="00017375">
      <w:pPr>
        <w:spacing w:after="0"/>
        <w:ind w:firstLine="720"/>
        <w:rPr>
          <w:szCs w:val="28"/>
        </w:rPr>
      </w:pPr>
    </w:p>
    <w:p w:rsidR="0002633F" w:rsidRPr="00DE3468" w:rsidRDefault="0002633F" w:rsidP="0002633F">
      <w:pPr>
        <w:spacing w:after="0"/>
        <w:ind w:firstLine="567"/>
        <w:rPr>
          <w:szCs w:val="28"/>
        </w:rPr>
      </w:pPr>
      <w:r>
        <w:rPr>
          <w:szCs w:val="28"/>
        </w:rPr>
        <w:t>Căn cứ và</w:t>
      </w:r>
      <w:r w:rsidR="007B15D9">
        <w:rPr>
          <w:szCs w:val="28"/>
        </w:rPr>
        <w:t>o</w:t>
      </w:r>
      <w:r>
        <w:rPr>
          <w:szCs w:val="28"/>
        </w:rPr>
        <w:t xml:space="preserve"> nhiệm vụ năm học 201</w:t>
      </w:r>
      <w:r w:rsidR="00840599">
        <w:rPr>
          <w:szCs w:val="28"/>
        </w:rPr>
        <w:t>9</w:t>
      </w:r>
      <w:r>
        <w:rPr>
          <w:szCs w:val="28"/>
        </w:rPr>
        <w:t xml:space="preserve"> </w:t>
      </w:r>
      <w:r w:rsidR="00011E61">
        <w:rPr>
          <w:szCs w:val="28"/>
        </w:rPr>
        <w:t>-</w:t>
      </w:r>
      <w:r>
        <w:rPr>
          <w:szCs w:val="28"/>
        </w:rPr>
        <w:t xml:space="preserve"> 20</w:t>
      </w:r>
      <w:r w:rsidR="00840599">
        <w:rPr>
          <w:szCs w:val="28"/>
        </w:rPr>
        <w:t>20</w:t>
      </w:r>
      <w:r>
        <w:rPr>
          <w:szCs w:val="28"/>
        </w:rPr>
        <w:t xml:space="preserve"> trường mầm non Hoa Ban xây dựng kế hoạch </w:t>
      </w:r>
      <w:r w:rsidRPr="0002633F">
        <w:rPr>
          <w:szCs w:val="28"/>
        </w:rPr>
        <w:t>Vận động tài trợ năm học 201</w:t>
      </w:r>
      <w:r w:rsidR="00840599">
        <w:rPr>
          <w:szCs w:val="28"/>
        </w:rPr>
        <w:t>9</w:t>
      </w:r>
      <w:r w:rsidRPr="0002633F">
        <w:rPr>
          <w:szCs w:val="28"/>
        </w:rPr>
        <w:t xml:space="preserve"> </w:t>
      </w:r>
      <w:r w:rsidR="00011E61">
        <w:rPr>
          <w:szCs w:val="28"/>
        </w:rPr>
        <w:t>-</w:t>
      </w:r>
      <w:r w:rsidRPr="0002633F">
        <w:rPr>
          <w:szCs w:val="28"/>
        </w:rPr>
        <w:t xml:space="preserve"> 20</w:t>
      </w:r>
      <w:r w:rsidR="00840599">
        <w:rPr>
          <w:szCs w:val="28"/>
        </w:rPr>
        <w:t>20</w:t>
      </w:r>
      <w:r>
        <w:rPr>
          <w:szCs w:val="28"/>
        </w:rPr>
        <w:t xml:space="preserve"> như sau:</w:t>
      </w:r>
    </w:p>
    <w:p w:rsidR="006858C4" w:rsidRPr="0002633F" w:rsidRDefault="0002633F" w:rsidP="0002633F">
      <w:pPr>
        <w:spacing w:after="0"/>
        <w:rPr>
          <w:b/>
          <w:szCs w:val="28"/>
        </w:rPr>
      </w:pPr>
      <w:r w:rsidRPr="0002633F">
        <w:rPr>
          <w:szCs w:val="28"/>
        </w:rPr>
        <w:tab/>
      </w:r>
      <w:r w:rsidRPr="0002633F">
        <w:rPr>
          <w:b/>
          <w:szCs w:val="28"/>
        </w:rPr>
        <w:t>I. Căn cứ đề xây dựng kế hoạch</w:t>
      </w:r>
    </w:p>
    <w:p w:rsidR="006858C4" w:rsidRDefault="0032262C" w:rsidP="006858C4">
      <w:pPr>
        <w:spacing w:after="0"/>
        <w:ind w:firstLine="567"/>
        <w:jc w:val="both"/>
        <w:rPr>
          <w:szCs w:val="28"/>
        </w:rPr>
      </w:pPr>
      <w:r w:rsidRPr="00DE3468">
        <w:rPr>
          <w:szCs w:val="28"/>
        </w:rPr>
        <w:t xml:space="preserve">Căn cứ vào </w:t>
      </w:r>
      <w:r w:rsidR="00EA7E2E">
        <w:rPr>
          <w:szCs w:val="28"/>
        </w:rPr>
        <w:t xml:space="preserve">Thông tư số: </w:t>
      </w:r>
      <w:r w:rsidR="006858C4">
        <w:rPr>
          <w:szCs w:val="28"/>
        </w:rPr>
        <w:t>36/2017/TT-BGDĐT ngày 28/12/2017 VV ban hành quy chế thực hiện công khai đối với cơ sở Giáo dục và đào tạo thuộc hệ thống giáo dục quốc dân;</w:t>
      </w:r>
    </w:p>
    <w:p w:rsidR="006858C4" w:rsidRDefault="006858C4" w:rsidP="006858C4">
      <w:pPr>
        <w:spacing w:after="0"/>
        <w:ind w:firstLine="567"/>
        <w:jc w:val="both"/>
        <w:rPr>
          <w:szCs w:val="28"/>
        </w:rPr>
      </w:pPr>
      <w:r w:rsidRPr="00DE3468">
        <w:rPr>
          <w:szCs w:val="28"/>
        </w:rPr>
        <w:t xml:space="preserve">Căn cứ vào </w:t>
      </w:r>
      <w:r>
        <w:rPr>
          <w:szCs w:val="28"/>
        </w:rPr>
        <w:t>Thông tư số :</w:t>
      </w:r>
      <w:r w:rsidR="00EA7E2E">
        <w:rPr>
          <w:szCs w:val="28"/>
        </w:rPr>
        <w:t>16/2018/TT-BGDĐT ngày 03/8/2018 của Bộ giáo dục và Đào tạo về Quy định về tài trợ cho các cơ sở giáo dục thuộc hệ thống giáo dục quốc dân;</w:t>
      </w:r>
    </w:p>
    <w:p w:rsidR="00840599" w:rsidRPr="00011E61" w:rsidRDefault="00840599" w:rsidP="00840599">
      <w:pPr>
        <w:spacing w:after="0"/>
        <w:ind w:firstLine="567"/>
        <w:jc w:val="both"/>
        <w:rPr>
          <w:rFonts w:cs="Times New Roman"/>
          <w:spacing w:val="-6"/>
          <w:szCs w:val="28"/>
        </w:rPr>
      </w:pPr>
      <w:r w:rsidRPr="00011E61">
        <w:rPr>
          <w:rFonts w:cs="Times New Roman"/>
          <w:spacing w:val="-6"/>
          <w:szCs w:val="28"/>
        </w:rPr>
        <w:t xml:space="preserve">Căn cứ hướng dẫn số 1605/SGD ĐT – KHTC ngày 01/8/2019 về việc hướng dẫn thực hiện các khoản thu  trong các cơ sở giáo dục và đào tạo năm học 2019 </w:t>
      </w:r>
      <w:r w:rsidR="00011E61" w:rsidRPr="00011E61">
        <w:rPr>
          <w:rFonts w:cs="Times New Roman"/>
          <w:spacing w:val="-6"/>
          <w:szCs w:val="28"/>
        </w:rPr>
        <w:t>-</w:t>
      </w:r>
      <w:r w:rsidRPr="00011E61">
        <w:rPr>
          <w:rFonts w:cs="Times New Roman"/>
          <w:spacing w:val="-6"/>
          <w:szCs w:val="28"/>
        </w:rPr>
        <w:t xml:space="preserve"> 2020.</w:t>
      </w:r>
    </w:p>
    <w:p w:rsidR="00840599" w:rsidRPr="00011E61" w:rsidRDefault="00840599" w:rsidP="00011E61">
      <w:pPr>
        <w:spacing w:after="0"/>
        <w:ind w:firstLine="567"/>
        <w:jc w:val="both"/>
        <w:rPr>
          <w:rFonts w:cs="Times New Roman"/>
          <w:spacing w:val="-6"/>
          <w:szCs w:val="28"/>
        </w:rPr>
      </w:pPr>
      <w:r w:rsidRPr="00011E61">
        <w:rPr>
          <w:rFonts w:cs="Times New Roman"/>
          <w:spacing w:val="-6"/>
          <w:szCs w:val="28"/>
        </w:rPr>
        <w:t xml:space="preserve">Căn cứ hướng dẫn số 527/PGD ĐT ngày 13/8/2019  hướng dẫn các khoản thu dịch vụ các khoản huy động, đóng góp của nhân dân trong các cơ sở giáo dục năm học 2019 </w:t>
      </w:r>
      <w:r w:rsidR="00011E61" w:rsidRPr="00011E61">
        <w:rPr>
          <w:rFonts w:cs="Times New Roman"/>
          <w:spacing w:val="-6"/>
          <w:szCs w:val="28"/>
        </w:rPr>
        <w:t>-</w:t>
      </w:r>
      <w:r w:rsidRPr="00011E61">
        <w:rPr>
          <w:rFonts w:cs="Times New Roman"/>
          <w:spacing w:val="-6"/>
          <w:szCs w:val="28"/>
        </w:rPr>
        <w:t xml:space="preserve"> 2020.</w:t>
      </w:r>
    </w:p>
    <w:p w:rsidR="00EE7BA8" w:rsidRDefault="006858C4" w:rsidP="00C06BD5">
      <w:pPr>
        <w:spacing w:after="0"/>
        <w:ind w:firstLine="567"/>
        <w:rPr>
          <w:b/>
          <w:spacing w:val="-10"/>
          <w:szCs w:val="28"/>
        </w:rPr>
      </w:pPr>
      <w:r>
        <w:rPr>
          <w:b/>
          <w:spacing w:val="-10"/>
          <w:szCs w:val="28"/>
        </w:rPr>
        <w:t>I</w:t>
      </w:r>
      <w:r w:rsidR="00C06BD5">
        <w:rPr>
          <w:b/>
          <w:spacing w:val="-10"/>
          <w:szCs w:val="28"/>
        </w:rPr>
        <w:t>I. Mục đích, yêu cầu, nguyên tắc, hình thức vận động tài trợ</w:t>
      </w:r>
      <w:r w:rsidR="00C06BD5" w:rsidRPr="006E7892">
        <w:rPr>
          <w:rFonts w:ascii="Arial" w:eastAsia="Times New Roman" w:hAnsi="Arial" w:cs="Arial"/>
          <w:color w:val="333333"/>
          <w:sz w:val="21"/>
          <w:szCs w:val="21"/>
        </w:rPr>
        <w:br/>
      </w:r>
      <w:r w:rsidR="00C06BD5">
        <w:rPr>
          <w:b/>
          <w:spacing w:val="-10"/>
          <w:szCs w:val="28"/>
        </w:rPr>
        <w:tab/>
        <w:t>1. Mục đích.</w:t>
      </w:r>
    </w:p>
    <w:p w:rsidR="00DE43F0" w:rsidRDefault="00DE43F0" w:rsidP="00DE43F0">
      <w:pPr>
        <w:spacing w:after="0"/>
        <w:ind w:firstLine="567"/>
        <w:jc w:val="both"/>
        <w:rPr>
          <w:color w:val="FF0000"/>
          <w:szCs w:val="28"/>
        </w:rPr>
      </w:pPr>
      <w:r w:rsidRPr="00840599">
        <w:rPr>
          <w:color w:val="FF0000"/>
          <w:szCs w:val="28"/>
        </w:rPr>
        <w:t>Huy động các nguồn lực trong và ngoài nhà trường,nhằm tăng cường thêm cơ sở vật chất đảm bảo cho công tác chăm sóc và giáo dụ</w:t>
      </w:r>
      <w:r w:rsidR="00E424FE">
        <w:rPr>
          <w:color w:val="FF0000"/>
          <w:szCs w:val="28"/>
        </w:rPr>
        <w:t>c.</w:t>
      </w:r>
    </w:p>
    <w:p w:rsidR="00E424FE" w:rsidRPr="00E424FE" w:rsidRDefault="00E424FE" w:rsidP="00E424FE">
      <w:pPr>
        <w:shd w:val="clear" w:color="auto" w:fill="FFFFFF"/>
        <w:spacing w:after="0" w:line="234" w:lineRule="atLeast"/>
        <w:ind w:firstLine="360"/>
        <w:jc w:val="both"/>
        <w:rPr>
          <w:rFonts w:eastAsia="Times New Roman" w:cs="Times New Roman"/>
          <w:color w:val="000000"/>
          <w:spacing w:val="-8"/>
          <w:szCs w:val="28"/>
          <w:lang w:val="pt-BR"/>
        </w:rPr>
      </w:pPr>
      <w:r w:rsidRPr="00E424FE">
        <w:rPr>
          <w:rFonts w:eastAsia="Times New Roman" w:cs="Times New Roman"/>
          <w:color w:val="000000"/>
          <w:spacing w:val="-8"/>
          <w:szCs w:val="28"/>
          <w:lang w:val="pt-BR"/>
        </w:rPr>
        <w:t>Sử dụng nguồn kinh phí huy động được để  sửa chữa và thay thế một số CSVC nhỏ</w:t>
      </w:r>
    </w:p>
    <w:p w:rsidR="00E424FE" w:rsidRPr="00E424FE" w:rsidRDefault="00E424FE" w:rsidP="00E424FE">
      <w:pPr>
        <w:shd w:val="clear" w:color="auto" w:fill="FFFFFF"/>
        <w:spacing w:after="0" w:line="234" w:lineRule="atLeast"/>
        <w:ind w:firstLine="360"/>
        <w:jc w:val="both"/>
        <w:rPr>
          <w:rFonts w:eastAsia="Times New Roman" w:cs="Times New Roman"/>
          <w:color w:val="000000"/>
          <w:szCs w:val="28"/>
          <w:lang w:val="pt-BR"/>
        </w:rPr>
      </w:pPr>
      <w:r>
        <w:rPr>
          <w:rFonts w:eastAsia="Times New Roman" w:cs="Times New Roman"/>
          <w:color w:val="000000"/>
          <w:szCs w:val="28"/>
          <w:lang w:val="pt-BR"/>
        </w:rPr>
        <w:t>Duy trì việc khen thưởng  và tổ chức các hội thi, các hoạt động ngày lễ hội cho học sinh.</w:t>
      </w:r>
      <w:r w:rsidRPr="000E0983">
        <w:rPr>
          <w:rFonts w:eastAsia="Times New Roman" w:cs="Times New Roman"/>
          <w:color w:val="000000"/>
          <w:szCs w:val="28"/>
          <w:lang w:val="pt-BR"/>
        </w:rPr>
        <w:t> </w:t>
      </w:r>
    </w:p>
    <w:p w:rsidR="00C06BD5" w:rsidRPr="00840599" w:rsidRDefault="00C06BD5" w:rsidP="00DE43F0">
      <w:pPr>
        <w:spacing w:after="0"/>
        <w:ind w:firstLine="567"/>
        <w:jc w:val="both"/>
        <w:rPr>
          <w:color w:val="FF0000"/>
          <w:szCs w:val="28"/>
        </w:rPr>
      </w:pPr>
      <w:r>
        <w:rPr>
          <w:color w:val="FF0000"/>
          <w:szCs w:val="28"/>
        </w:rPr>
        <w:t>Tăng cường các hoạt động phong trào cho trẻ, hội thi cho trẻ</w:t>
      </w:r>
    </w:p>
    <w:p w:rsidR="00BF29AD" w:rsidRPr="00DE43F0" w:rsidRDefault="00BF29AD" w:rsidP="00DE43F0">
      <w:pPr>
        <w:spacing w:after="0"/>
        <w:ind w:firstLine="567"/>
        <w:jc w:val="both"/>
        <w:rPr>
          <w:szCs w:val="28"/>
        </w:rPr>
      </w:pPr>
      <w:r w:rsidRPr="00840599">
        <w:rPr>
          <w:color w:val="FF0000"/>
          <w:szCs w:val="28"/>
        </w:rPr>
        <w:t>Làm chuyển biến nhận thức của các tổ chức, đoàn thể, các ngành, mọi c</w:t>
      </w:r>
      <w:r w:rsidRPr="00DE43F0">
        <w:rPr>
          <w:szCs w:val="28"/>
        </w:rPr>
        <w:t>á nhân, tập thể trên địa bàn xã về vị trí, vai trò quan trọng của xã hội hóa giáo dục trong quá trình phát triển kinh tế, chính trị, xã hội của địa phương. Xác định rõ vai trò trách nhiệm nghĩa vụ học tập và đóng góp sức người, sức của để phát triển sự nghiệp giáo dục.</w:t>
      </w:r>
    </w:p>
    <w:p w:rsidR="00BF29AD" w:rsidRPr="00DE43F0" w:rsidRDefault="00BF29AD" w:rsidP="00DE43F0">
      <w:pPr>
        <w:spacing w:after="0"/>
        <w:ind w:firstLine="567"/>
        <w:rPr>
          <w:szCs w:val="28"/>
        </w:rPr>
      </w:pPr>
      <w:r w:rsidRPr="00DE43F0">
        <w:rPr>
          <w:szCs w:val="28"/>
        </w:rPr>
        <w:lastRenderedPageBreak/>
        <w:t>Tham mưu tốt cho cấp Ủy Đảng, chính quyền địa phương trong việc chỉ đạo, xây dựng môi trường giáo dục lành mạnh, tạo điều kiện thuận lợi nhằm phát triển sự nghiệp giáo dục ở địa phương.</w:t>
      </w:r>
    </w:p>
    <w:p w:rsidR="00BF29AD" w:rsidRPr="00DE43F0" w:rsidRDefault="00BF29AD" w:rsidP="00DE43F0">
      <w:pPr>
        <w:spacing w:after="0"/>
        <w:ind w:firstLine="567"/>
        <w:rPr>
          <w:szCs w:val="28"/>
        </w:rPr>
      </w:pPr>
      <w:r w:rsidRPr="00DE43F0">
        <w:rPr>
          <w:szCs w:val="28"/>
        </w:rPr>
        <w:t>Phối hợp chặt chẽ với các ban ngành đoàn thể, các tổ chức xã hội, cộng đồng trách nhiệm vận động trong tổ chức mình thực hiện mục tiêu giáo dục.</w:t>
      </w:r>
    </w:p>
    <w:p w:rsidR="00BF29AD" w:rsidRDefault="00BF29AD" w:rsidP="00DE43F0">
      <w:pPr>
        <w:spacing w:after="0"/>
        <w:ind w:firstLine="567"/>
        <w:rPr>
          <w:spacing w:val="-6"/>
          <w:szCs w:val="28"/>
        </w:rPr>
      </w:pPr>
      <w:r w:rsidRPr="00DE43F0">
        <w:rPr>
          <w:szCs w:val="28"/>
        </w:rPr>
        <w:t xml:space="preserve"> Phối hợp với ban đại diện CMHS của trường trong việc thực hiện chủ trương xã hội hóa giáo dục, huy động đóng góp tự nguyện của phụ huynh học sinh và các </w:t>
      </w:r>
      <w:r w:rsidRPr="007316DC">
        <w:rPr>
          <w:spacing w:val="-6"/>
          <w:szCs w:val="28"/>
        </w:rPr>
        <w:t>cá nhân, tổ chức, doanh nghiệp trên địa bàn để hỗ trợ cơ sở vật chất của nhà trường.</w:t>
      </w:r>
    </w:p>
    <w:p w:rsidR="00C06BD5" w:rsidRPr="002B31DC" w:rsidRDefault="00C06BD5" w:rsidP="002B31DC">
      <w:pPr>
        <w:spacing w:after="0"/>
        <w:ind w:firstLine="426"/>
        <w:rPr>
          <w:b/>
          <w:spacing w:val="-10"/>
          <w:szCs w:val="28"/>
        </w:rPr>
      </w:pPr>
      <w:r w:rsidRPr="002B31DC">
        <w:rPr>
          <w:b/>
          <w:szCs w:val="28"/>
        </w:rPr>
        <w:t xml:space="preserve">2. </w:t>
      </w:r>
      <w:r w:rsidRPr="002B31DC">
        <w:rPr>
          <w:b/>
          <w:spacing w:val="-10"/>
          <w:szCs w:val="28"/>
        </w:rPr>
        <w:t>Yêu cầu.</w:t>
      </w:r>
    </w:p>
    <w:p w:rsidR="00BF29AD" w:rsidRDefault="00C06BD5" w:rsidP="002B31DC">
      <w:pPr>
        <w:spacing w:after="0"/>
        <w:ind w:firstLine="426"/>
        <w:rPr>
          <w:szCs w:val="28"/>
        </w:rPr>
      </w:pPr>
      <w:r w:rsidRPr="006E7892">
        <w:rPr>
          <w:spacing w:val="-6"/>
          <w:szCs w:val="28"/>
        </w:rPr>
        <w:t>Tăng cường công tác quản lý nhà nước đối với việc vận động tài trợ, quản lý nguồn tài trợ một cách chặt chẽ, đúng quy trình, các khoản tài trợ được tiếp nhận, quản lý và thực hiện một cách hiệu quả tuân thủ đúng quy định của pháp luật hiệ</w:t>
      </w:r>
      <w:r>
        <w:rPr>
          <w:spacing w:val="-6"/>
          <w:szCs w:val="28"/>
        </w:rPr>
        <w:t>n hành.</w:t>
      </w:r>
      <w:r>
        <w:rPr>
          <w:spacing w:val="-6"/>
          <w:szCs w:val="28"/>
        </w:rPr>
        <w:br/>
      </w:r>
      <w:r w:rsidRPr="006E7892">
        <w:rPr>
          <w:spacing w:val="-6"/>
          <w:szCs w:val="28"/>
        </w:rPr>
        <w:t xml:space="preserve"> </w:t>
      </w:r>
      <w:r>
        <w:rPr>
          <w:spacing w:val="-6"/>
          <w:szCs w:val="28"/>
        </w:rPr>
        <w:t xml:space="preserve">       </w:t>
      </w:r>
      <w:r w:rsidRPr="006E7892">
        <w:rPr>
          <w:spacing w:val="-6"/>
          <w:szCs w:val="28"/>
        </w:rPr>
        <w:t>Việc vận động tài trợ đảm bảo nguyên tắc tự nguyện, công khai, minh bạch, không ép buộc, không quy định mức tài trợ.</w:t>
      </w:r>
      <w:r w:rsidRPr="006E7892">
        <w:rPr>
          <w:spacing w:val="-6"/>
          <w:szCs w:val="28"/>
        </w:rPr>
        <w:br/>
      </w:r>
      <w:r>
        <w:rPr>
          <w:szCs w:val="28"/>
        </w:rPr>
        <w:t xml:space="preserve">       </w:t>
      </w:r>
      <w:r w:rsidR="00BF29AD" w:rsidRPr="00DE43F0">
        <w:rPr>
          <w:szCs w:val="28"/>
        </w:rPr>
        <w:t>Việc quản lý thu, chi đúng theo nguyên tắc tài chính.</w:t>
      </w:r>
    </w:p>
    <w:p w:rsidR="000D7138" w:rsidRDefault="00C06BD5" w:rsidP="002B31DC">
      <w:pPr>
        <w:spacing w:after="0"/>
        <w:ind w:firstLine="426"/>
        <w:rPr>
          <w:color w:val="FF0000"/>
          <w:spacing w:val="-6"/>
          <w:szCs w:val="28"/>
        </w:rPr>
      </w:pPr>
      <w:r w:rsidRPr="00C06BD5">
        <w:rPr>
          <w:rFonts w:cs="Times New Roman"/>
          <w:b/>
          <w:szCs w:val="28"/>
        </w:rPr>
        <w:t xml:space="preserve">3. </w:t>
      </w:r>
      <w:r w:rsidRPr="00C06BD5">
        <w:rPr>
          <w:rFonts w:eastAsia="Times New Roman" w:cs="Times New Roman"/>
          <w:b/>
          <w:bCs/>
          <w:color w:val="333333"/>
          <w:szCs w:val="28"/>
        </w:rPr>
        <w:t>Nguyên tắc vận động và hình thức tài trợ</w:t>
      </w:r>
      <w:r w:rsidRPr="006E7892">
        <w:rPr>
          <w:rFonts w:ascii="Arial" w:eastAsia="Times New Roman" w:hAnsi="Arial" w:cs="Arial"/>
          <w:color w:val="333333"/>
          <w:sz w:val="21"/>
          <w:szCs w:val="21"/>
        </w:rPr>
        <w:br/>
      </w:r>
      <w:r>
        <w:rPr>
          <w:rFonts w:ascii="Arial" w:eastAsia="Times New Roman" w:hAnsi="Arial" w:cs="Arial"/>
          <w:color w:val="333333"/>
          <w:sz w:val="21"/>
          <w:szCs w:val="21"/>
        </w:rPr>
        <w:t xml:space="preserve">         </w:t>
      </w:r>
      <w:r w:rsidRPr="006E7892">
        <w:rPr>
          <w:spacing w:val="-6"/>
          <w:szCs w:val="28"/>
        </w:rPr>
        <w:t>Việc tài trợ đảm bảo trên nguyên tắc tự nguyện, công khai, minh bạch, không ép buộc, không quy định mức bình quân, không quy định mức tối thiể</w:t>
      </w:r>
      <w:r>
        <w:rPr>
          <w:spacing w:val="-6"/>
          <w:szCs w:val="28"/>
        </w:rPr>
        <w:t>u.</w:t>
      </w:r>
      <w:r>
        <w:rPr>
          <w:spacing w:val="-6"/>
          <w:szCs w:val="28"/>
        </w:rPr>
        <w:br/>
        <w:t xml:space="preserve">        </w:t>
      </w:r>
      <w:r w:rsidRPr="006E7892">
        <w:rPr>
          <w:spacing w:val="-6"/>
          <w:szCs w:val="28"/>
        </w:rPr>
        <w:t xml:space="preserve">Tiếp nhận tài trợ bằng tiền mặt hoặc thông qua tài khoản của nhà trường được mở tại kho bạc nhà nước: </w:t>
      </w:r>
      <w:r w:rsidRPr="006E7892">
        <w:rPr>
          <w:color w:val="FF0000"/>
          <w:spacing w:val="-6"/>
          <w:szCs w:val="28"/>
        </w:rPr>
        <w:t xml:space="preserve">Tên tài khoản: Trường </w:t>
      </w:r>
      <w:r w:rsidR="000D7138">
        <w:rPr>
          <w:color w:val="FF0000"/>
          <w:spacing w:val="-6"/>
          <w:szCs w:val="28"/>
        </w:rPr>
        <w:t>Mầm non Hoa Ban</w:t>
      </w:r>
    </w:p>
    <w:p w:rsidR="000D7138" w:rsidRDefault="00C06BD5" w:rsidP="002B31DC">
      <w:pPr>
        <w:spacing w:after="0"/>
        <w:ind w:firstLine="426"/>
        <w:rPr>
          <w:spacing w:val="-6"/>
          <w:szCs w:val="28"/>
        </w:rPr>
      </w:pPr>
      <w:r w:rsidRPr="006E7892">
        <w:rPr>
          <w:color w:val="FF0000"/>
          <w:spacing w:val="-6"/>
          <w:szCs w:val="28"/>
        </w:rPr>
        <w:t xml:space="preserve"> TK </w:t>
      </w:r>
      <w:r w:rsidR="000D7138">
        <w:rPr>
          <w:color w:val="FF0000"/>
          <w:spacing w:val="-6"/>
          <w:szCs w:val="28"/>
        </w:rPr>
        <w:t>3.713.0.1029634.00000 tại KBNN Điện Biên</w:t>
      </w:r>
      <w:r w:rsidR="000D7138">
        <w:rPr>
          <w:spacing w:val="-6"/>
          <w:szCs w:val="28"/>
        </w:rPr>
        <w:t xml:space="preserve">     </w:t>
      </w:r>
    </w:p>
    <w:p w:rsidR="00C06BD5" w:rsidRDefault="00C06BD5" w:rsidP="002B31DC">
      <w:pPr>
        <w:spacing w:after="0"/>
        <w:ind w:firstLine="426"/>
        <w:rPr>
          <w:spacing w:val="-6"/>
          <w:szCs w:val="28"/>
        </w:rPr>
      </w:pPr>
      <w:r>
        <w:rPr>
          <w:spacing w:val="-6"/>
          <w:szCs w:val="28"/>
        </w:rPr>
        <w:t xml:space="preserve"> </w:t>
      </w:r>
      <w:r w:rsidRPr="006E7892">
        <w:rPr>
          <w:spacing w:val="-6"/>
          <w:szCs w:val="28"/>
        </w:rPr>
        <w:t>Tiếp nhận trực tiếp các hiện vật hoặc phi vật chất có giá trị sử dụng, đáp ứng nhu cầu thiết thực của người học và cơ sở giáo dụ</w:t>
      </w:r>
      <w:r>
        <w:rPr>
          <w:spacing w:val="-6"/>
          <w:szCs w:val="28"/>
        </w:rPr>
        <w:t>c.</w:t>
      </w:r>
      <w:r>
        <w:rPr>
          <w:spacing w:val="-6"/>
          <w:szCs w:val="28"/>
        </w:rPr>
        <w:br/>
        <w:t xml:space="preserve">         </w:t>
      </w:r>
      <w:r w:rsidRPr="006E7892">
        <w:rPr>
          <w:spacing w:val="-10"/>
          <w:szCs w:val="28"/>
        </w:rPr>
        <w:t>Việc vận động, tiếp nhận, quản lý và sử dụng các khoản tài trợ được công bố, niêm yết công khai tại cơ sở giáo dục và tuân thủ đúng quy định của pháp luật hiện hành theo nguyên tắc tiết kiệm, hiệu quả, đúng mục đích và không để thấ</w:t>
      </w:r>
      <w:r w:rsidR="002B31DC" w:rsidRPr="000D7138">
        <w:rPr>
          <w:spacing w:val="-10"/>
          <w:szCs w:val="28"/>
        </w:rPr>
        <w:t>t thoát lãng phí.</w:t>
      </w:r>
      <w:r w:rsidR="002B31DC" w:rsidRPr="000D7138">
        <w:rPr>
          <w:spacing w:val="-10"/>
          <w:szCs w:val="28"/>
        </w:rPr>
        <w:br/>
      </w:r>
      <w:r w:rsidR="002B31DC">
        <w:rPr>
          <w:spacing w:val="-6"/>
          <w:szCs w:val="28"/>
        </w:rPr>
        <w:t xml:space="preserve">         </w:t>
      </w:r>
      <w:r w:rsidRPr="006E7892">
        <w:rPr>
          <w:spacing w:val="-6"/>
          <w:szCs w:val="28"/>
        </w:rPr>
        <w:t>Không tiếp nhận các hiện vật không đáp ứng mục đích sử dụng trong cơ sở giáo dục, hiện vật độc hại, nguy hiểm đối với môi trường, sức khỏe của cán bộ, giáo viên, nhân viên và người họ</w:t>
      </w:r>
      <w:r w:rsidR="00440A60">
        <w:rPr>
          <w:spacing w:val="-6"/>
          <w:szCs w:val="28"/>
        </w:rPr>
        <w:t>c.</w:t>
      </w:r>
    </w:p>
    <w:p w:rsidR="006559D9" w:rsidRPr="006559D9" w:rsidRDefault="006559D9" w:rsidP="002B31DC">
      <w:pPr>
        <w:spacing w:after="0"/>
        <w:ind w:firstLine="426"/>
        <w:rPr>
          <w:rFonts w:cs="Times New Roman"/>
          <w:spacing w:val="-6"/>
          <w:szCs w:val="28"/>
        </w:rPr>
      </w:pPr>
      <w:r w:rsidRPr="006559D9">
        <w:rPr>
          <w:rFonts w:eastAsia="Times New Roman" w:cs="Times New Roman"/>
          <w:b/>
          <w:bCs/>
          <w:color w:val="333333"/>
          <w:szCs w:val="28"/>
        </w:rPr>
        <w:t>III. Đối tượng vận động, đối tượng hưởng thụ</w:t>
      </w:r>
    </w:p>
    <w:p w:rsidR="006559D9" w:rsidRDefault="00440A60" w:rsidP="00DE43F0">
      <w:pPr>
        <w:spacing w:after="0"/>
        <w:ind w:firstLine="567"/>
        <w:rPr>
          <w:rFonts w:eastAsia="Times New Roman" w:cs="Times New Roman"/>
          <w:color w:val="002060"/>
          <w:szCs w:val="28"/>
        </w:rPr>
      </w:pPr>
      <w:r w:rsidRPr="006559D9">
        <w:rPr>
          <w:rFonts w:eastAsia="Times New Roman" w:cs="Times New Roman"/>
          <w:b/>
          <w:bCs/>
          <w:color w:val="002060"/>
          <w:szCs w:val="28"/>
        </w:rPr>
        <w:t>1. Đối tượng vận động:</w:t>
      </w:r>
      <w:r w:rsidRPr="006E7892">
        <w:rPr>
          <w:rFonts w:eastAsia="Times New Roman" w:cs="Times New Roman"/>
          <w:color w:val="002060"/>
          <w:szCs w:val="28"/>
        </w:rPr>
        <w:br/>
        <w:t>          Cha mẹ học sinh nhà trường, các cô giáo, các nhà hảo tâm,các cựu học sinh trong và ngoài nước, các cơ quan và các tổ chức doanh nghiệp</w:t>
      </w:r>
    </w:p>
    <w:p w:rsidR="006559D9" w:rsidRDefault="006559D9" w:rsidP="006559D9">
      <w:pPr>
        <w:spacing w:after="0"/>
        <w:ind w:firstLine="567"/>
        <w:rPr>
          <w:rFonts w:cs="Times New Roman"/>
          <w:color w:val="002060"/>
          <w:szCs w:val="28"/>
        </w:rPr>
      </w:pPr>
      <w:r w:rsidRPr="006559D9">
        <w:rPr>
          <w:rFonts w:eastAsia="Times New Roman" w:cs="Times New Roman"/>
          <w:b/>
          <w:color w:val="002060"/>
          <w:szCs w:val="28"/>
        </w:rPr>
        <w:t>2.</w:t>
      </w:r>
      <w:r w:rsidRPr="006559D9">
        <w:rPr>
          <w:rFonts w:cs="Times New Roman"/>
          <w:b/>
          <w:color w:val="002060"/>
          <w:szCs w:val="28"/>
        </w:rPr>
        <w:t xml:space="preserve"> Đối tượng hưởng lợi</w:t>
      </w:r>
      <w:r w:rsidRPr="006559D9">
        <w:rPr>
          <w:rFonts w:cs="Times New Roman"/>
          <w:color w:val="002060"/>
          <w:szCs w:val="28"/>
        </w:rPr>
        <w:t>: Học sinh trường Mầm non Hoa Ban thành phố Điện Biên Phủ</w:t>
      </w:r>
    </w:p>
    <w:p w:rsidR="006559D9" w:rsidRDefault="006559D9" w:rsidP="006559D9">
      <w:pPr>
        <w:spacing w:after="0"/>
        <w:ind w:firstLine="567"/>
        <w:rPr>
          <w:rFonts w:eastAsia="Times New Roman" w:cs="Times New Roman"/>
          <w:b/>
          <w:bCs/>
          <w:color w:val="333333"/>
          <w:szCs w:val="28"/>
        </w:rPr>
      </w:pPr>
      <w:r w:rsidRPr="006559D9">
        <w:rPr>
          <w:rFonts w:eastAsia="Times New Roman" w:cs="Times New Roman"/>
          <w:b/>
          <w:bCs/>
          <w:color w:val="333333"/>
          <w:szCs w:val="28"/>
        </w:rPr>
        <w:t xml:space="preserve">IV. </w:t>
      </w:r>
      <w:r>
        <w:rPr>
          <w:rFonts w:eastAsia="Times New Roman" w:cs="Times New Roman"/>
          <w:b/>
          <w:bCs/>
          <w:color w:val="333333"/>
          <w:szCs w:val="28"/>
        </w:rPr>
        <w:t>Khái quát về tình hình trường lớp.</w:t>
      </w:r>
    </w:p>
    <w:p w:rsidR="006559D9" w:rsidRPr="006559D9" w:rsidRDefault="006559D9" w:rsidP="006559D9">
      <w:pPr>
        <w:pStyle w:val="oncaDanhsch"/>
        <w:numPr>
          <w:ilvl w:val="0"/>
          <w:numId w:val="12"/>
        </w:numPr>
        <w:spacing w:after="0"/>
        <w:rPr>
          <w:rFonts w:eastAsia="Times New Roman" w:cs="Times New Roman"/>
          <w:b/>
          <w:bCs/>
          <w:color w:val="333333"/>
          <w:szCs w:val="28"/>
        </w:rPr>
      </w:pPr>
      <w:r w:rsidRPr="006559D9">
        <w:rPr>
          <w:rFonts w:eastAsia="Times New Roman" w:cs="Times New Roman"/>
          <w:b/>
          <w:bCs/>
          <w:color w:val="333333"/>
          <w:szCs w:val="28"/>
        </w:rPr>
        <w:lastRenderedPageBreak/>
        <w:t>Khái q</w:t>
      </w:r>
      <w:r>
        <w:rPr>
          <w:rFonts w:eastAsia="Times New Roman" w:cs="Times New Roman"/>
          <w:b/>
          <w:bCs/>
          <w:color w:val="333333"/>
          <w:szCs w:val="28"/>
        </w:rPr>
        <w:t>uát</w:t>
      </w:r>
      <w:r w:rsidRPr="006559D9">
        <w:rPr>
          <w:rFonts w:eastAsia="Times New Roman" w:cs="Times New Roman"/>
          <w:b/>
          <w:bCs/>
          <w:color w:val="333333"/>
          <w:szCs w:val="28"/>
        </w:rPr>
        <w:t xml:space="preserve"> về mô hình trường lớp.</w:t>
      </w:r>
    </w:p>
    <w:p w:rsidR="006559D9" w:rsidRPr="006559D9" w:rsidRDefault="006559D9" w:rsidP="006559D9">
      <w:pPr>
        <w:spacing w:after="0"/>
        <w:ind w:firstLine="567"/>
        <w:rPr>
          <w:rFonts w:eastAsia="Times New Roman" w:cs="Times New Roman"/>
          <w:color w:val="333333"/>
          <w:szCs w:val="28"/>
        </w:rPr>
      </w:pPr>
      <w:r w:rsidRPr="006559D9">
        <w:rPr>
          <w:rFonts w:eastAsia="Times New Roman" w:cs="Times New Roman"/>
          <w:color w:val="333333"/>
          <w:szCs w:val="28"/>
        </w:rPr>
        <w:t>Tổng số lớp: 12, tổng số học sinh: 385 em</w:t>
      </w:r>
      <w:r w:rsidRPr="006559D9">
        <w:rPr>
          <w:rFonts w:eastAsia="Times New Roman" w:cs="Times New Roman"/>
          <w:color w:val="333333"/>
          <w:szCs w:val="28"/>
        </w:rPr>
        <w:br/>
        <w:t>          Trong đó: MGL = 142 trẻ;  MGN = 110 trẻ ; MGB = 77 trẻ; NT = 56 trẻ</w:t>
      </w:r>
    </w:p>
    <w:p w:rsidR="006559D9" w:rsidRPr="00A61B31" w:rsidRDefault="006559D9" w:rsidP="006559D9">
      <w:pPr>
        <w:shd w:val="clear" w:color="auto" w:fill="FFFFFF"/>
        <w:spacing w:after="0" w:line="234" w:lineRule="atLeast"/>
        <w:ind w:firstLine="567"/>
        <w:jc w:val="both"/>
        <w:rPr>
          <w:rFonts w:eastAsia="Times New Roman" w:cs="Times New Roman"/>
          <w:szCs w:val="28"/>
        </w:rPr>
      </w:pPr>
      <w:r w:rsidRPr="00A61B31">
        <w:rPr>
          <w:rFonts w:eastAsia="Times New Roman" w:cs="Times New Roman"/>
          <w:b/>
          <w:bCs/>
          <w:szCs w:val="28"/>
        </w:rPr>
        <w:t>2. Thực trạng về cơ sở vật chất nhà trường:</w:t>
      </w:r>
    </w:p>
    <w:p w:rsidR="006559D9" w:rsidRPr="000D7138" w:rsidRDefault="006559D9" w:rsidP="00413FA7">
      <w:pPr>
        <w:shd w:val="clear" w:color="auto" w:fill="FFFFFF"/>
        <w:spacing w:after="0" w:line="234" w:lineRule="atLeast"/>
        <w:ind w:firstLine="567"/>
        <w:jc w:val="both"/>
        <w:rPr>
          <w:rFonts w:eastAsia="Times New Roman" w:cs="Times New Roman"/>
          <w:spacing w:val="-6"/>
          <w:szCs w:val="28"/>
        </w:rPr>
      </w:pPr>
      <w:r w:rsidRPr="000D7138">
        <w:rPr>
          <w:rFonts w:eastAsia="Times New Roman" w:cs="Times New Roman"/>
          <w:spacing w:val="-6"/>
          <w:szCs w:val="28"/>
        </w:rPr>
        <w:t xml:space="preserve">Năm học 2019- 2020 trường mầm non Hoa Ban có 12 nhóm lớp với 385 học sinh. </w:t>
      </w:r>
    </w:p>
    <w:p w:rsidR="006559D9" w:rsidRPr="00A61B31" w:rsidRDefault="006559D9" w:rsidP="00413FA7">
      <w:pPr>
        <w:shd w:val="clear" w:color="auto" w:fill="FFFFFF"/>
        <w:spacing w:after="0" w:line="234" w:lineRule="atLeast"/>
        <w:ind w:firstLine="567"/>
        <w:jc w:val="both"/>
        <w:rPr>
          <w:rFonts w:eastAsia="Times New Roman" w:cs="Times New Roman"/>
          <w:szCs w:val="28"/>
        </w:rPr>
      </w:pPr>
      <w:r w:rsidRPr="00A61B31">
        <w:rPr>
          <w:rFonts w:eastAsia="Times New Roman" w:cs="Times New Roman"/>
          <w:szCs w:val="28"/>
        </w:rPr>
        <w:t>Số phòng học 12; 02 phòng chức năng; 01 bếp ăn bán trú 06 phòng hiệu bộ, hành chính, văn phòng cơ bản đáp ứng nhu cầu chăm sóc và giáo dục trẻ.</w:t>
      </w:r>
    </w:p>
    <w:p w:rsidR="006559D9" w:rsidRPr="00A61B31" w:rsidRDefault="006559D9" w:rsidP="00413FA7">
      <w:pPr>
        <w:shd w:val="clear" w:color="auto" w:fill="FFFFFF"/>
        <w:spacing w:after="0" w:line="234" w:lineRule="atLeast"/>
        <w:ind w:firstLine="567"/>
        <w:jc w:val="both"/>
        <w:rPr>
          <w:rFonts w:eastAsia="Times New Roman" w:cs="Times New Roman"/>
          <w:b/>
          <w:szCs w:val="28"/>
        </w:rPr>
      </w:pPr>
      <w:r w:rsidRPr="00A61B31">
        <w:rPr>
          <w:rFonts w:eastAsia="Times New Roman" w:cs="Times New Roman"/>
          <w:b/>
          <w:szCs w:val="28"/>
        </w:rPr>
        <w:t>Thuận lợi:</w:t>
      </w:r>
    </w:p>
    <w:p w:rsidR="006559D9" w:rsidRPr="00A61B31" w:rsidRDefault="006559D9" w:rsidP="006559D9">
      <w:pPr>
        <w:shd w:val="clear" w:color="auto" w:fill="FFFFFF"/>
        <w:spacing w:after="0" w:line="234" w:lineRule="atLeast"/>
        <w:ind w:firstLine="360"/>
        <w:jc w:val="both"/>
        <w:rPr>
          <w:rFonts w:eastAsia="Times New Roman" w:cs="Times New Roman"/>
          <w:szCs w:val="28"/>
        </w:rPr>
      </w:pPr>
      <w:r w:rsidRPr="00A61B31">
        <w:rPr>
          <w:rFonts w:eastAsia="Times New Roman" w:cs="Times New Roman"/>
          <w:szCs w:val="28"/>
        </w:rPr>
        <w:t>Năm học 2013 – 2014 nhà trường được xây mới và cấp đầy đủ trang thiết bị giảng dạy đáp ứng đủ trường chuẩn mức độ II và kiểm định chất lượng mức độ 3.</w:t>
      </w:r>
    </w:p>
    <w:p w:rsidR="006559D9" w:rsidRPr="00A61B31" w:rsidRDefault="006559D9" w:rsidP="00413FA7">
      <w:pPr>
        <w:shd w:val="clear" w:color="auto" w:fill="FFFFFF"/>
        <w:spacing w:after="0" w:line="234" w:lineRule="atLeast"/>
        <w:ind w:firstLine="567"/>
        <w:jc w:val="both"/>
        <w:rPr>
          <w:rFonts w:eastAsia="Times New Roman" w:cs="Times New Roman"/>
          <w:szCs w:val="28"/>
        </w:rPr>
      </w:pPr>
      <w:r w:rsidRPr="00A61B31">
        <w:rPr>
          <w:rFonts w:eastAsia="Times New Roman" w:cs="Times New Roman"/>
          <w:b/>
          <w:szCs w:val="28"/>
        </w:rPr>
        <w:t>Khó khăn:</w:t>
      </w:r>
      <w:r w:rsidRPr="00A61B31">
        <w:rPr>
          <w:rFonts w:eastAsia="Times New Roman" w:cs="Times New Roman"/>
          <w:szCs w:val="28"/>
        </w:rPr>
        <w:t xml:space="preserve"> Qua một thời gian sử dụng các phòng học, chức năng</w:t>
      </w:r>
      <w:r>
        <w:rPr>
          <w:rFonts w:eastAsia="Times New Roman" w:cs="Times New Roman"/>
          <w:szCs w:val="28"/>
        </w:rPr>
        <w:t xml:space="preserve"> đã bong gạch lát nền, bong vữa,</w:t>
      </w:r>
      <w:r w:rsidRPr="00A61B31">
        <w:rPr>
          <w:rFonts w:eastAsia="Times New Roman" w:cs="Times New Roman"/>
          <w:szCs w:val="28"/>
        </w:rPr>
        <w:t xml:space="preserve"> các thiết bị đã hỏng như quạt trần, bóng điện,công tắc điện……</w:t>
      </w:r>
    </w:p>
    <w:p w:rsidR="006559D9" w:rsidRDefault="006559D9" w:rsidP="00413FA7">
      <w:pPr>
        <w:shd w:val="clear" w:color="auto" w:fill="FFFFFF"/>
        <w:spacing w:after="0" w:line="234" w:lineRule="atLeast"/>
        <w:ind w:firstLine="567"/>
        <w:jc w:val="both"/>
        <w:rPr>
          <w:rFonts w:eastAsia="Times New Roman" w:cs="Times New Roman"/>
          <w:szCs w:val="28"/>
        </w:rPr>
      </w:pPr>
      <w:r w:rsidRPr="00A61B31">
        <w:rPr>
          <w:rFonts w:eastAsia="Times New Roman" w:cs="Times New Roman"/>
          <w:szCs w:val="28"/>
        </w:rPr>
        <w:t>Học sinh đông nên chi phí để duy trì khen thưởng, các hoạt động phong trào của học sinh cùng khá là nhiều.</w:t>
      </w:r>
    </w:p>
    <w:p w:rsidR="006559D9" w:rsidRDefault="006559D9" w:rsidP="00413FA7">
      <w:pPr>
        <w:shd w:val="clear" w:color="auto" w:fill="FFFFFF"/>
        <w:spacing w:after="0" w:line="234" w:lineRule="atLeast"/>
        <w:ind w:firstLine="360"/>
        <w:jc w:val="both"/>
        <w:rPr>
          <w:rFonts w:eastAsia="Times New Roman" w:cs="Times New Roman"/>
          <w:szCs w:val="28"/>
        </w:rPr>
      </w:pPr>
      <w:r>
        <w:rPr>
          <w:rFonts w:eastAsia="Times New Roman" w:cs="Times New Roman"/>
          <w:szCs w:val="28"/>
        </w:rPr>
        <w:t>Nguốn ngân sách cấp chỉ đủ chi trả lương, chuyên môn nghiệp vụ và các khoản chi thương xuyên.Các nguồn  thu khác không có</w:t>
      </w:r>
    </w:p>
    <w:p w:rsidR="00413FA7" w:rsidRPr="00413FA7" w:rsidRDefault="00413FA7" w:rsidP="00413FA7">
      <w:pPr>
        <w:shd w:val="clear" w:color="auto" w:fill="FFFFFF"/>
        <w:spacing w:after="0" w:line="234" w:lineRule="atLeast"/>
        <w:ind w:left="57" w:firstLine="510"/>
        <w:rPr>
          <w:rFonts w:eastAsia="Times New Roman" w:cs="Times New Roman"/>
          <w:spacing w:val="-10"/>
          <w:szCs w:val="28"/>
        </w:rPr>
      </w:pPr>
      <w:r w:rsidRPr="00413FA7">
        <w:rPr>
          <w:rFonts w:eastAsia="Times New Roman" w:cs="Times New Roman"/>
          <w:b/>
          <w:spacing w:val="-10"/>
          <w:szCs w:val="28"/>
        </w:rPr>
        <w:t>3. Những hoạt động giáo dục có trong kế hoạch thực hiện nhiệm vụ năm học.</w:t>
      </w:r>
    </w:p>
    <w:p w:rsidR="00413FA7" w:rsidRDefault="00413FA7" w:rsidP="00413FA7">
      <w:pPr>
        <w:spacing w:after="0"/>
        <w:ind w:left="57" w:firstLine="510"/>
      </w:pPr>
      <w:r w:rsidRPr="00413FA7">
        <w:t xml:space="preserve">Hoạt động </w:t>
      </w:r>
      <w:r>
        <w:t>lễ hội ( tổ chức khai giảng, trung thu, tết nguyên đán …..)</w:t>
      </w:r>
    </w:p>
    <w:p w:rsidR="00413FA7" w:rsidRDefault="00413FA7" w:rsidP="00413FA7">
      <w:pPr>
        <w:spacing w:after="0"/>
        <w:ind w:left="57" w:firstLine="510"/>
      </w:pPr>
      <w:r>
        <w:t>Hoạt động thăm quan dã ngoại ( thăm các di tích lịch sử, bảo tàng, ….)</w:t>
      </w:r>
    </w:p>
    <w:p w:rsidR="00413FA7" w:rsidRDefault="00413FA7" w:rsidP="00413FA7">
      <w:pPr>
        <w:spacing w:after="0"/>
        <w:ind w:left="57" w:firstLine="510"/>
      </w:pPr>
      <w:r>
        <w:t>Tổ chức các hội thi, giao lưu( thi BKBN, bé khéo tay, giao lưu tiếng hát trẻ thơ, giao lưu tiếng anh..)</w:t>
      </w:r>
    </w:p>
    <w:p w:rsidR="00413FA7" w:rsidRPr="00413FA7" w:rsidRDefault="00413FA7" w:rsidP="00413FA7">
      <w:pPr>
        <w:spacing w:after="0"/>
        <w:ind w:left="57" w:firstLine="510"/>
      </w:pPr>
      <w:r>
        <w:t>Tổ chức và xây dựng các chuyên đề: (Xây dựng môi trường lấy trẻ làm trung tâm, tổ chức chuyên đề có lồng ghép giáo dục giớ</w:t>
      </w:r>
      <w:r w:rsidR="00E424FE">
        <w:t>i tính, thiên tai;</w:t>
      </w:r>
      <w:r>
        <w:t xml:space="preserve"> Chuyên đề lồng ghép nội dung giáo dục học tập và làm theo tấm gương đạo đực, phong cách Hồ Chí Minh … )</w:t>
      </w:r>
      <w:r w:rsidRPr="00413FA7">
        <w:br/>
      </w:r>
      <w:r w:rsidR="00E424FE">
        <w:rPr>
          <w:b/>
        </w:rPr>
        <w:t xml:space="preserve">       </w:t>
      </w:r>
      <w:r w:rsidRPr="00413FA7">
        <w:rPr>
          <w:b/>
        </w:rPr>
        <w:t>4. Thực trạng về nguồn kinh phí</w:t>
      </w:r>
      <w:r w:rsidRPr="00413FA7">
        <w:rPr>
          <w:b/>
        </w:rPr>
        <w:br/>
      </w:r>
      <w:r w:rsidR="00E424FE">
        <w:t xml:space="preserve">       </w:t>
      </w:r>
      <w:r w:rsidRPr="00413FA7">
        <w:t xml:space="preserve">Nguồn kinh phí của nhà trường bao gồm nguồn kinh phí ngân sách nhà nước cấp, nguồn thu sự nghiệp tại đơn vị. Nguồn kinh phí chỉ đáp ứng được chi cho con người và chi thường xuyên tại đơn vị; nguồn kinh phí để đầu tư tăng cường cơ sở vật chất, mua sắm trang thiết bị dạy và học không đủ, chưa đáp ứng được yêu cầu </w:t>
      </w:r>
      <w:r w:rsidR="00E424FE">
        <w:t xml:space="preserve">của công tác chăm sóc và giáo dục trẻ </w:t>
      </w:r>
      <w:r w:rsidRPr="00413FA7">
        <w:t>trong gia</w:t>
      </w:r>
      <w:r w:rsidR="00E424FE">
        <w:t>i</w:t>
      </w:r>
      <w:r w:rsidRPr="00413FA7">
        <w:t xml:space="preserve"> đoạn hiện nay</w:t>
      </w:r>
      <w:r w:rsidR="00E424FE">
        <w:t>.</w:t>
      </w:r>
      <w:r w:rsidRPr="00413FA7">
        <w:br/>
      </w:r>
    </w:p>
    <w:p w:rsidR="007316DC" w:rsidRPr="00A56CE1" w:rsidRDefault="00895569" w:rsidP="006559D9">
      <w:pPr>
        <w:spacing w:after="0"/>
        <w:ind w:left="57" w:firstLine="510"/>
        <w:rPr>
          <w:rFonts w:eastAsia="Times New Roman" w:cs="Times New Roman"/>
          <w:szCs w:val="28"/>
        </w:rPr>
      </w:pPr>
      <w:r>
        <w:rPr>
          <w:szCs w:val="28"/>
        </w:rPr>
        <w:tab/>
      </w:r>
      <w:r w:rsidR="00E424FE">
        <w:rPr>
          <w:rFonts w:eastAsia="Times New Roman" w:cs="Times New Roman"/>
          <w:b/>
          <w:bCs/>
          <w:szCs w:val="28"/>
        </w:rPr>
        <w:t>5</w:t>
      </w:r>
      <w:r w:rsidR="007316DC" w:rsidRPr="00A56CE1">
        <w:rPr>
          <w:rFonts w:eastAsia="Times New Roman" w:cs="Times New Roman"/>
          <w:b/>
          <w:bCs/>
          <w:szCs w:val="28"/>
        </w:rPr>
        <w:t xml:space="preserve">.  Những thuận lợi, khó khăn trong công tác </w:t>
      </w:r>
      <w:r w:rsidR="00A56CE1" w:rsidRPr="00A56CE1">
        <w:rPr>
          <w:rFonts w:eastAsia="Times New Roman" w:cs="Times New Roman"/>
          <w:b/>
          <w:bCs/>
          <w:szCs w:val="28"/>
        </w:rPr>
        <w:t>vận động tài trợ</w:t>
      </w:r>
      <w:r w:rsidR="007316DC" w:rsidRPr="00A56CE1">
        <w:rPr>
          <w:rFonts w:eastAsia="Times New Roman" w:cs="Times New Roman"/>
          <w:b/>
          <w:bCs/>
          <w:szCs w:val="28"/>
        </w:rPr>
        <w:t xml:space="preserve"> của nhà  trường trong năm học 201</w:t>
      </w:r>
      <w:r w:rsidR="00613F30">
        <w:rPr>
          <w:rFonts w:eastAsia="Times New Roman" w:cs="Times New Roman"/>
          <w:b/>
          <w:bCs/>
          <w:szCs w:val="28"/>
        </w:rPr>
        <w:t>9</w:t>
      </w:r>
      <w:r w:rsidR="007316DC" w:rsidRPr="00A56CE1">
        <w:rPr>
          <w:rFonts w:eastAsia="Times New Roman" w:cs="Times New Roman"/>
          <w:b/>
          <w:bCs/>
          <w:szCs w:val="28"/>
        </w:rPr>
        <w:t xml:space="preserve"> – 20</w:t>
      </w:r>
      <w:r w:rsidR="00613F30">
        <w:rPr>
          <w:rFonts w:eastAsia="Times New Roman" w:cs="Times New Roman"/>
          <w:b/>
          <w:bCs/>
          <w:szCs w:val="28"/>
        </w:rPr>
        <w:t>20</w:t>
      </w:r>
      <w:r w:rsidR="007316DC" w:rsidRPr="00A56CE1">
        <w:rPr>
          <w:rFonts w:eastAsia="Times New Roman" w:cs="Times New Roman"/>
          <w:b/>
          <w:bCs/>
          <w:szCs w:val="28"/>
        </w:rPr>
        <w:t>.</w:t>
      </w:r>
    </w:p>
    <w:p w:rsidR="007316DC" w:rsidRPr="00A56CE1" w:rsidRDefault="007316DC" w:rsidP="00E424FE">
      <w:pPr>
        <w:shd w:val="clear" w:color="auto" w:fill="FFFFFF"/>
        <w:spacing w:after="0" w:line="234" w:lineRule="atLeast"/>
        <w:ind w:left="360" w:firstLine="207"/>
        <w:jc w:val="both"/>
        <w:rPr>
          <w:rFonts w:eastAsia="Times New Roman" w:cs="Times New Roman"/>
          <w:szCs w:val="28"/>
        </w:rPr>
      </w:pPr>
      <w:r w:rsidRPr="00A56CE1">
        <w:rPr>
          <w:rFonts w:eastAsia="Times New Roman" w:cs="Times New Roman"/>
          <w:b/>
          <w:bCs/>
          <w:iCs/>
          <w:szCs w:val="28"/>
        </w:rPr>
        <w:t>a.Thuận lợi.</w:t>
      </w:r>
    </w:p>
    <w:p w:rsidR="007316DC" w:rsidRPr="00A56CE1" w:rsidRDefault="00A56CE1" w:rsidP="00E424FE">
      <w:pPr>
        <w:shd w:val="clear" w:color="auto" w:fill="FFFFFF"/>
        <w:spacing w:after="0" w:line="234" w:lineRule="atLeast"/>
        <w:ind w:firstLine="567"/>
        <w:jc w:val="both"/>
        <w:rPr>
          <w:rFonts w:eastAsia="Times New Roman" w:cs="Times New Roman"/>
          <w:szCs w:val="28"/>
        </w:rPr>
      </w:pPr>
      <w:r w:rsidRPr="00A56CE1">
        <w:rPr>
          <w:rFonts w:eastAsia="Times New Roman" w:cs="Times New Roman"/>
          <w:bCs/>
          <w:szCs w:val="28"/>
        </w:rPr>
        <w:t>Trường ở trung tâm phường Mường Thanh là nơi</w:t>
      </w:r>
      <w:r w:rsidR="002A7026" w:rsidRPr="00A56CE1">
        <w:rPr>
          <w:rFonts w:eastAsia="Times New Roman" w:cs="Times New Roman"/>
          <w:bCs/>
          <w:szCs w:val="28"/>
        </w:rPr>
        <w:t xml:space="preserve"> tâm văn hóa xã hội của tỉnh, kinh tế phát triến</w:t>
      </w:r>
      <w:r w:rsidRPr="00A56CE1">
        <w:rPr>
          <w:rFonts w:eastAsia="Times New Roman" w:cs="Times New Roman"/>
          <w:bCs/>
          <w:szCs w:val="28"/>
        </w:rPr>
        <w:t xml:space="preserve">, có nhiều doang nghiệp trên địa bàn </w:t>
      </w:r>
      <w:r w:rsidR="002A7026" w:rsidRPr="00A56CE1">
        <w:rPr>
          <w:rFonts w:eastAsia="Times New Roman" w:cs="Times New Roman"/>
          <w:bCs/>
          <w:szCs w:val="28"/>
        </w:rPr>
        <w:t>.</w:t>
      </w:r>
    </w:p>
    <w:p w:rsidR="007316DC" w:rsidRPr="00A56CE1" w:rsidRDefault="00E424FE" w:rsidP="00E424FE">
      <w:pPr>
        <w:shd w:val="clear" w:color="auto" w:fill="FFFFFF"/>
        <w:spacing w:after="0" w:line="234" w:lineRule="atLeast"/>
        <w:ind w:firstLine="567"/>
        <w:jc w:val="both"/>
        <w:rPr>
          <w:rFonts w:eastAsia="Times New Roman" w:cs="Times New Roman"/>
          <w:szCs w:val="28"/>
        </w:rPr>
      </w:pPr>
      <w:r>
        <w:rPr>
          <w:rFonts w:eastAsia="Times New Roman" w:cs="Times New Roman"/>
          <w:szCs w:val="28"/>
        </w:rPr>
        <w:t> </w:t>
      </w:r>
      <w:r w:rsidR="007316DC" w:rsidRPr="00A56CE1">
        <w:rPr>
          <w:rFonts w:eastAsia="Times New Roman" w:cs="Times New Roman"/>
          <w:szCs w:val="28"/>
        </w:rPr>
        <w:t>Đời sống của người dân được nâng lên.</w:t>
      </w:r>
    </w:p>
    <w:p w:rsidR="007316DC" w:rsidRPr="00A56CE1" w:rsidRDefault="007316DC" w:rsidP="00E424FE">
      <w:pPr>
        <w:shd w:val="clear" w:color="auto" w:fill="FFFFFF"/>
        <w:spacing w:after="0" w:line="234" w:lineRule="atLeast"/>
        <w:ind w:firstLine="567"/>
        <w:jc w:val="both"/>
        <w:rPr>
          <w:rFonts w:eastAsia="Times New Roman" w:cs="Times New Roman"/>
          <w:szCs w:val="28"/>
        </w:rPr>
      </w:pPr>
      <w:r w:rsidRPr="00A56CE1">
        <w:rPr>
          <w:rFonts w:eastAsia="Times New Roman" w:cs="Times New Roman"/>
          <w:szCs w:val="28"/>
        </w:rPr>
        <w:lastRenderedPageBreak/>
        <w:t> Công tác khuyến học của địa phương những năm gần đây có nhiều chuyển biến tích cực, nhận thức của nhân dân về công tác giáo dục đúng mức. Cha mẹ học sinh đều quan tâm, tạo điều kiện thuận lợi cho việc học tập của con em.</w:t>
      </w:r>
    </w:p>
    <w:p w:rsidR="007316DC" w:rsidRPr="00A56CE1" w:rsidRDefault="00E424FE" w:rsidP="00E424FE">
      <w:pPr>
        <w:shd w:val="clear" w:color="auto" w:fill="FFFFFF"/>
        <w:spacing w:after="0" w:line="234" w:lineRule="atLeast"/>
        <w:ind w:firstLine="567"/>
        <w:jc w:val="both"/>
        <w:rPr>
          <w:rFonts w:eastAsia="Times New Roman" w:cs="Times New Roman"/>
          <w:szCs w:val="28"/>
        </w:rPr>
      </w:pPr>
      <w:r>
        <w:rPr>
          <w:rFonts w:eastAsia="Times New Roman" w:cs="Times New Roman"/>
          <w:szCs w:val="28"/>
        </w:rPr>
        <w:t> </w:t>
      </w:r>
      <w:r w:rsidR="007316DC" w:rsidRPr="00A56CE1">
        <w:rPr>
          <w:rFonts w:eastAsia="Times New Roman" w:cs="Times New Roman"/>
          <w:szCs w:val="28"/>
        </w:rPr>
        <w:t>Chất lượng giáo dục của nhà trường được sự  tạo niềm tin, sự đồng thuận của nhân dân trong xã về các hoạt động giáo dục của nhà trường.</w:t>
      </w:r>
    </w:p>
    <w:p w:rsidR="007316DC" w:rsidRPr="00A56CE1" w:rsidRDefault="007316DC" w:rsidP="00E424FE">
      <w:pPr>
        <w:shd w:val="clear" w:color="auto" w:fill="FFFFFF"/>
        <w:spacing w:after="0" w:line="234" w:lineRule="atLeast"/>
        <w:ind w:firstLine="567"/>
        <w:jc w:val="both"/>
        <w:rPr>
          <w:rFonts w:eastAsia="Times New Roman" w:cs="Times New Roman"/>
          <w:szCs w:val="28"/>
        </w:rPr>
      </w:pPr>
      <w:r w:rsidRPr="00A56CE1">
        <w:rPr>
          <w:rFonts w:eastAsia="Times New Roman" w:cs="Times New Roman"/>
          <w:b/>
          <w:bCs/>
          <w:iCs/>
          <w:szCs w:val="28"/>
        </w:rPr>
        <w:t>b.Khó khăn</w:t>
      </w:r>
      <w:r w:rsidRPr="00A56CE1">
        <w:rPr>
          <w:rFonts w:eastAsia="Times New Roman" w:cs="Times New Roman"/>
          <w:szCs w:val="28"/>
        </w:rPr>
        <w:t>.</w:t>
      </w:r>
    </w:p>
    <w:p w:rsidR="007316DC" w:rsidRPr="00A56CE1" w:rsidRDefault="007316DC" w:rsidP="007316DC">
      <w:pPr>
        <w:shd w:val="clear" w:color="auto" w:fill="FFFFFF"/>
        <w:spacing w:after="0" w:line="234" w:lineRule="atLeast"/>
        <w:jc w:val="both"/>
        <w:rPr>
          <w:rFonts w:eastAsia="Times New Roman" w:cs="Times New Roman"/>
          <w:szCs w:val="28"/>
        </w:rPr>
      </w:pPr>
      <w:r w:rsidRPr="00A56CE1">
        <w:rPr>
          <w:rFonts w:eastAsia="Times New Roman" w:cs="Times New Roman"/>
          <w:b/>
          <w:bCs/>
          <w:szCs w:val="28"/>
        </w:rPr>
        <w:t xml:space="preserve">    </w:t>
      </w:r>
      <w:r w:rsidR="00E424FE">
        <w:rPr>
          <w:rFonts w:eastAsia="Times New Roman" w:cs="Times New Roman"/>
          <w:b/>
          <w:bCs/>
          <w:szCs w:val="28"/>
        </w:rPr>
        <w:t xml:space="preserve"> </w:t>
      </w:r>
      <w:r w:rsidRPr="00A56CE1">
        <w:rPr>
          <w:rFonts w:eastAsia="Times New Roman" w:cs="Times New Roman"/>
          <w:szCs w:val="28"/>
        </w:rPr>
        <w:t>Việc huy động xã hội hóa giáo dục của nhà trường chưa tiến hành thường xuyên nên chưa được các cấp, các ngành vào cuộc giúp tuyên truyền vận động.</w:t>
      </w:r>
    </w:p>
    <w:p w:rsidR="007316DC" w:rsidRPr="00A56CE1" w:rsidRDefault="007316DC" w:rsidP="007316DC">
      <w:pPr>
        <w:shd w:val="clear" w:color="auto" w:fill="FFFFFF"/>
        <w:spacing w:after="0" w:line="234" w:lineRule="atLeast"/>
        <w:jc w:val="both"/>
        <w:rPr>
          <w:rFonts w:eastAsia="Times New Roman" w:cs="Times New Roman"/>
          <w:szCs w:val="28"/>
        </w:rPr>
      </w:pPr>
      <w:r w:rsidRPr="00A56CE1">
        <w:rPr>
          <w:rFonts w:eastAsia="Times New Roman" w:cs="Times New Roman"/>
          <w:szCs w:val="28"/>
        </w:rPr>
        <w:t>   </w:t>
      </w:r>
      <w:r w:rsidR="00E424FE">
        <w:rPr>
          <w:rFonts w:eastAsia="Times New Roman" w:cs="Times New Roman"/>
          <w:b/>
          <w:bCs/>
          <w:szCs w:val="28"/>
        </w:rPr>
        <w:t xml:space="preserve">   </w:t>
      </w:r>
      <w:r w:rsidRPr="00A56CE1">
        <w:rPr>
          <w:rFonts w:eastAsia="Times New Roman" w:cs="Times New Roman"/>
          <w:szCs w:val="28"/>
        </w:rPr>
        <w:t xml:space="preserve">Một số hộ gia đình </w:t>
      </w:r>
      <w:r w:rsidR="00A56CE1" w:rsidRPr="00A56CE1">
        <w:rPr>
          <w:rFonts w:eastAsia="Times New Roman" w:cs="Times New Roman"/>
          <w:szCs w:val="28"/>
        </w:rPr>
        <w:t>học sinh</w:t>
      </w:r>
      <w:r w:rsidRPr="00A56CE1">
        <w:rPr>
          <w:rFonts w:eastAsia="Times New Roman" w:cs="Times New Roman"/>
          <w:szCs w:val="28"/>
        </w:rPr>
        <w:t>,</w:t>
      </w:r>
      <w:r w:rsidR="00A56CE1" w:rsidRPr="00A56CE1">
        <w:rPr>
          <w:rFonts w:eastAsia="Times New Roman" w:cs="Times New Roman"/>
          <w:szCs w:val="28"/>
        </w:rPr>
        <w:t xml:space="preserve"> ở nơi khác lên lằm ăn theo thời vụ,</w:t>
      </w:r>
      <w:r w:rsidRPr="00A56CE1">
        <w:rPr>
          <w:rFonts w:eastAsia="Times New Roman" w:cs="Times New Roman"/>
          <w:szCs w:val="28"/>
        </w:rPr>
        <w:t xml:space="preserve"> có hoàn cảnh khó khăn.</w:t>
      </w:r>
    </w:p>
    <w:p w:rsidR="007316DC" w:rsidRPr="00A56CE1" w:rsidRDefault="00E424FE" w:rsidP="007316DC">
      <w:pPr>
        <w:shd w:val="clear" w:color="auto" w:fill="FFFFFF"/>
        <w:spacing w:after="0" w:line="234" w:lineRule="atLeast"/>
        <w:jc w:val="both"/>
        <w:rPr>
          <w:rFonts w:eastAsia="Times New Roman" w:cs="Times New Roman"/>
          <w:szCs w:val="28"/>
        </w:rPr>
      </w:pPr>
      <w:r>
        <w:rPr>
          <w:rFonts w:eastAsia="Times New Roman" w:cs="Times New Roman"/>
          <w:b/>
          <w:bCs/>
          <w:szCs w:val="28"/>
        </w:rPr>
        <w:t xml:space="preserve">      </w:t>
      </w:r>
      <w:r w:rsidR="007316DC" w:rsidRPr="00A56CE1">
        <w:rPr>
          <w:rFonts w:eastAsia="Times New Roman" w:cs="Times New Roman"/>
          <w:szCs w:val="28"/>
        </w:rPr>
        <w:t>Ban đại diện cha mẹ học sinh và cán bộ giáo viên, chưa có kinh nghiệm trong công tác vận động quỹ xã hội hóa giáo dục.  </w:t>
      </w:r>
    </w:p>
    <w:p w:rsidR="00A61B31" w:rsidRPr="000E0983" w:rsidRDefault="00A61B31" w:rsidP="000D7138">
      <w:pPr>
        <w:shd w:val="clear" w:color="auto" w:fill="FFFFFF"/>
        <w:spacing w:after="0" w:line="234" w:lineRule="atLeast"/>
        <w:ind w:firstLine="567"/>
        <w:jc w:val="both"/>
        <w:rPr>
          <w:rFonts w:eastAsia="Times New Roman" w:cs="Times New Roman"/>
          <w:color w:val="000000"/>
          <w:szCs w:val="28"/>
        </w:rPr>
      </w:pPr>
      <w:r w:rsidRPr="000E0983">
        <w:rPr>
          <w:rFonts w:eastAsia="Times New Roman" w:cs="Times New Roman"/>
          <w:b/>
          <w:bCs/>
          <w:color w:val="000000"/>
          <w:szCs w:val="28"/>
          <w:lang w:val="pt-BR"/>
        </w:rPr>
        <w:t>V.</w:t>
      </w:r>
      <w:r w:rsidR="00E424FE">
        <w:rPr>
          <w:rFonts w:eastAsia="Times New Roman" w:cs="Times New Roman"/>
          <w:b/>
          <w:bCs/>
          <w:color w:val="000000"/>
          <w:szCs w:val="28"/>
          <w:lang w:val="pt-BR"/>
        </w:rPr>
        <w:t xml:space="preserve"> Nội dung kế hoạch</w:t>
      </w:r>
    </w:p>
    <w:p w:rsidR="000E0983" w:rsidRDefault="00A61B31" w:rsidP="000D7138">
      <w:pPr>
        <w:shd w:val="clear" w:color="auto" w:fill="FFFFFF"/>
        <w:spacing w:after="0" w:line="234" w:lineRule="atLeast"/>
        <w:ind w:firstLine="567"/>
        <w:jc w:val="both"/>
        <w:rPr>
          <w:rFonts w:eastAsia="Times New Roman" w:cs="Times New Roman"/>
          <w:color w:val="000000"/>
          <w:szCs w:val="28"/>
          <w:lang w:val="pt-BR"/>
        </w:rPr>
      </w:pPr>
      <w:r w:rsidRPr="000E0983">
        <w:rPr>
          <w:rFonts w:eastAsia="Times New Roman" w:cs="Times New Roman"/>
          <w:b/>
          <w:bCs/>
          <w:iCs/>
          <w:color w:val="000000"/>
          <w:szCs w:val="28"/>
          <w:lang w:val="pt-BR"/>
        </w:rPr>
        <w:t>Thời gian</w:t>
      </w:r>
      <w:r w:rsidRPr="000E0983">
        <w:rPr>
          <w:rFonts w:eastAsia="Times New Roman" w:cs="Times New Roman"/>
          <w:color w:val="000000"/>
          <w:szCs w:val="28"/>
          <w:lang w:val="pt-BR"/>
        </w:rPr>
        <w:t>: Trong năm học 201</w:t>
      </w:r>
      <w:r w:rsidR="00613F30">
        <w:rPr>
          <w:rFonts w:eastAsia="Times New Roman" w:cs="Times New Roman"/>
          <w:color w:val="000000"/>
          <w:szCs w:val="28"/>
          <w:lang w:val="pt-BR"/>
        </w:rPr>
        <w:t>9</w:t>
      </w:r>
      <w:r w:rsidRPr="000E0983">
        <w:rPr>
          <w:rFonts w:eastAsia="Times New Roman" w:cs="Times New Roman"/>
          <w:color w:val="000000"/>
          <w:szCs w:val="28"/>
          <w:lang w:val="pt-BR"/>
        </w:rPr>
        <w:t xml:space="preserve"> – 20</w:t>
      </w:r>
      <w:r w:rsidR="00613F30">
        <w:rPr>
          <w:rFonts w:eastAsia="Times New Roman" w:cs="Times New Roman"/>
          <w:color w:val="000000"/>
          <w:szCs w:val="28"/>
          <w:lang w:val="pt-BR"/>
        </w:rPr>
        <w:t>20</w:t>
      </w:r>
      <w:r w:rsidR="006858C4">
        <w:rPr>
          <w:rFonts w:eastAsia="Times New Roman" w:cs="Times New Roman"/>
          <w:color w:val="000000"/>
          <w:szCs w:val="28"/>
          <w:lang w:val="pt-BR"/>
        </w:rPr>
        <w:t>.</w:t>
      </w:r>
      <w:r w:rsidRPr="000E0983">
        <w:rPr>
          <w:rFonts w:eastAsia="Times New Roman" w:cs="Times New Roman"/>
          <w:color w:val="000000"/>
          <w:szCs w:val="28"/>
          <w:lang w:val="pt-BR"/>
        </w:rPr>
        <w:t xml:space="preserve"> </w:t>
      </w:r>
    </w:p>
    <w:p w:rsidR="000D7138" w:rsidRDefault="00E649F4" w:rsidP="000D7138">
      <w:pPr>
        <w:shd w:val="clear" w:color="auto" w:fill="FFFFFF"/>
        <w:spacing w:after="0" w:line="234" w:lineRule="atLeast"/>
        <w:ind w:firstLine="567"/>
        <w:rPr>
          <w:rFonts w:eastAsia="Times New Roman" w:cs="Times New Roman"/>
          <w:color w:val="333333"/>
          <w:szCs w:val="28"/>
        </w:rPr>
      </w:pPr>
      <w:r>
        <w:rPr>
          <w:rFonts w:eastAsia="Times New Roman" w:cs="Times New Roman"/>
          <w:b/>
          <w:bCs/>
          <w:color w:val="333333"/>
          <w:szCs w:val="28"/>
        </w:rPr>
        <w:t>1.</w:t>
      </w:r>
      <w:r w:rsidRPr="00E649F4">
        <w:rPr>
          <w:rFonts w:eastAsia="Times New Roman" w:cs="Times New Roman"/>
          <w:b/>
          <w:bCs/>
          <w:color w:val="333333"/>
          <w:szCs w:val="28"/>
        </w:rPr>
        <w:t xml:space="preserve"> Cách thức tổ chức vận động:</w:t>
      </w:r>
    </w:p>
    <w:p w:rsidR="000D7138" w:rsidRDefault="00E649F4" w:rsidP="000D7138">
      <w:pPr>
        <w:shd w:val="clear" w:color="auto" w:fill="FFFFFF"/>
        <w:spacing w:after="0" w:line="234" w:lineRule="atLeast"/>
        <w:ind w:firstLine="567"/>
        <w:rPr>
          <w:rFonts w:eastAsia="Times New Roman" w:cs="Times New Roman"/>
          <w:color w:val="333333"/>
          <w:szCs w:val="28"/>
        </w:rPr>
      </w:pPr>
      <w:r w:rsidRPr="00E649F4">
        <w:rPr>
          <w:rFonts w:eastAsia="Times New Roman" w:cs="Times New Roman"/>
          <w:b/>
          <w:iCs/>
          <w:color w:val="333333"/>
          <w:szCs w:val="28"/>
        </w:rPr>
        <w:t>a. Ban giám hiệu nhà trường:</w:t>
      </w:r>
    </w:p>
    <w:p w:rsidR="000D7138" w:rsidRPr="009A0335" w:rsidRDefault="00E649F4" w:rsidP="000D7138">
      <w:pPr>
        <w:shd w:val="clear" w:color="auto" w:fill="FFFFFF"/>
        <w:spacing w:after="0" w:line="234" w:lineRule="atLeast"/>
        <w:ind w:firstLine="567"/>
        <w:rPr>
          <w:rFonts w:eastAsia="Times New Roman" w:cs="Times New Roman"/>
          <w:color w:val="333333"/>
          <w:spacing w:val="-8"/>
          <w:szCs w:val="28"/>
        </w:rPr>
      </w:pPr>
      <w:r w:rsidRPr="00E649F4">
        <w:rPr>
          <w:rFonts w:eastAsia="Times New Roman" w:cs="Times New Roman"/>
          <w:color w:val="333333"/>
          <w:szCs w:val="28"/>
        </w:rPr>
        <w:t>Tiến hành khảo sát hiện trạng cơ sở vật chất trường lớp, trang thiết bị đồ dùng dạy và học. Lập biên bản khảo sát đánh giá hiện trạng cơ sở vật chất</w:t>
      </w:r>
      <w:r w:rsidR="000D7138">
        <w:rPr>
          <w:rFonts w:eastAsia="Times New Roman" w:cs="Times New Roman"/>
          <w:color w:val="333333"/>
          <w:szCs w:val="28"/>
        </w:rPr>
        <w:t xml:space="preserve"> </w:t>
      </w:r>
      <w:r w:rsidRPr="00E649F4">
        <w:rPr>
          <w:rFonts w:eastAsia="Times New Roman" w:cs="Times New Roman"/>
          <w:color w:val="333333"/>
          <w:szCs w:val="28"/>
        </w:rPr>
        <w:t xml:space="preserve">trang thiết bị </w:t>
      </w:r>
      <w:r w:rsidRPr="009A0335">
        <w:rPr>
          <w:rFonts w:eastAsia="Times New Roman" w:cs="Times New Roman"/>
          <w:color w:val="333333"/>
          <w:spacing w:val="-8"/>
          <w:szCs w:val="28"/>
        </w:rPr>
        <w:t>đồ dùng dạy và học, tổng hợp nhu cầu cần phục vụ h</w:t>
      </w:r>
      <w:r w:rsidR="000D7138" w:rsidRPr="009A0335">
        <w:rPr>
          <w:rFonts w:eastAsia="Times New Roman" w:cs="Times New Roman"/>
          <w:color w:val="333333"/>
          <w:spacing w:val="-8"/>
          <w:szCs w:val="28"/>
        </w:rPr>
        <w:t>oạt động giáo dục cho năm học.</w:t>
      </w:r>
    </w:p>
    <w:p w:rsidR="000D7138" w:rsidRDefault="00E649F4" w:rsidP="000D7138">
      <w:pPr>
        <w:shd w:val="clear" w:color="auto" w:fill="FFFFFF"/>
        <w:spacing w:after="0" w:line="234" w:lineRule="atLeast"/>
        <w:ind w:firstLine="567"/>
        <w:jc w:val="both"/>
        <w:rPr>
          <w:rFonts w:eastAsia="Times New Roman" w:cs="Times New Roman"/>
          <w:color w:val="333333"/>
          <w:szCs w:val="28"/>
        </w:rPr>
      </w:pPr>
      <w:r w:rsidRPr="00E649F4">
        <w:rPr>
          <w:rFonts w:eastAsia="Times New Roman" w:cs="Times New Roman"/>
          <w:color w:val="333333"/>
          <w:szCs w:val="28"/>
        </w:rPr>
        <w:t xml:space="preserve">Họp Ban giám hiệu nhà trường, Hội đồng trường, Ban đại diện cha mẹ học sinh bàn thống nhất chủ trương xây dựng kế hoạch vận động, quản lý, sử dụng các nguồn tài trợ, nêu rõ mục đích, đối tượng hưởng lợi, hình thức, nguyên tắc vận động tài trợ phù hợp với các văn bản hướng dẫn, </w:t>
      </w:r>
      <w:r w:rsidR="000D7138">
        <w:rPr>
          <w:rFonts w:eastAsia="Times New Roman" w:cs="Times New Roman"/>
          <w:color w:val="333333"/>
          <w:szCs w:val="28"/>
        </w:rPr>
        <w:t>tuân thủ pháp luật hiện hành.</w:t>
      </w:r>
    </w:p>
    <w:p w:rsidR="000D7138" w:rsidRDefault="00E649F4" w:rsidP="000D7138">
      <w:pPr>
        <w:shd w:val="clear" w:color="auto" w:fill="FFFFFF"/>
        <w:spacing w:after="0" w:line="234" w:lineRule="atLeast"/>
        <w:ind w:firstLine="567"/>
        <w:jc w:val="both"/>
        <w:rPr>
          <w:rFonts w:eastAsia="Times New Roman" w:cs="Times New Roman"/>
          <w:color w:val="333333"/>
          <w:szCs w:val="28"/>
        </w:rPr>
      </w:pPr>
      <w:r w:rsidRPr="00E649F4">
        <w:rPr>
          <w:rFonts w:eastAsia="Times New Roman" w:cs="Times New Roman"/>
          <w:color w:val="333333"/>
          <w:szCs w:val="28"/>
        </w:rPr>
        <w:t xml:space="preserve">Lập Dự toán kinh phí và </w:t>
      </w:r>
      <w:r w:rsidR="000D7138">
        <w:rPr>
          <w:rFonts w:eastAsia="Times New Roman" w:cs="Times New Roman"/>
          <w:color w:val="333333"/>
          <w:szCs w:val="28"/>
        </w:rPr>
        <w:t>công khai</w:t>
      </w:r>
      <w:r w:rsidRPr="00E649F4">
        <w:rPr>
          <w:rFonts w:eastAsia="Times New Roman" w:cs="Times New Roman"/>
          <w:color w:val="333333"/>
          <w:szCs w:val="28"/>
        </w:rPr>
        <w:t xml:space="preserve"> nguồn kinh phí </w:t>
      </w:r>
      <w:r w:rsidR="000D7138">
        <w:rPr>
          <w:rFonts w:eastAsia="Times New Roman" w:cs="Times New Roman"/>
          <w:color w:val="333333"/>
          <w:szCs w:val="28"/>
        </w:rPr>
        <w:t>phục vụ hoạt động chăm sóc và giáo dục trẻ.</w:t>
      </w:r>
    </w:p>
    <w:p w:rsidR="000D7138" w:rsidRDefault="00E649F4" w:rsidP="000D7138">
      <w:pPr>
        <w:shd w:val="clear" w:color="auto" w:fill="FFFFFF"/>
        <w:spacing w:after="0" w:line="234" w:lineRule="atLeast"/>
        <w:ind w:firstLine="567"/>
        <w:rPr>
          <w:rFonts w:eastAsia="Times New Roman" w:cs="Times New Roman"/>
          <w:color w:val="333333"/>
          <w:szCs w:val="28"/>
        </w:rPr>
      </w:pPr>
      <w:r w:rsidRPr="00E649F4">
        <w:rPr>
          <w:rFonts w:eastAsia="Times New Roman" w:cs="Times New Roman"/>
          <w:color w:val="333333"/>
          <w:szCs w:val="28"/>
        </w:rPr>
        <w:t>Lập Kế hoạch vận động tài trợ để thực hiện phục vụ hoạt động giáo dục; thực hiện các hoạt động giáo dục có trong kế hoạc</w:t>
      </w:r>
      <w:r w:rsidR="000D7138">
        <w:rPr>
          <w:rFonts w:eastAsia="Times New Roman" w:cs="Times New Roman"/>
          <w:color w:val="333333"/>
          <w:szCs w:val="28"/>
        </w:rPr>
        <w:t xml:space="preserve">h thực hiện nhiệm vụ năm học đã được  phê duyệt. </w:t>
      </w:r>
    </w:p>
    <w:p w:rsidR="000D7138" w:rsidRDefault="00E649F4" w:rsidP="000D7138">
      <w:pPr>
        <w:shd w:val="clear" w:color="auto" w:fill="FFFFFF"/>
        <w:spacing w:after="0" w:line="234" w:lineRule="atLeast"/>
        <w:ind w:firstLine="567"/>
        <w:rPr>
          <w:rFonts w:eastAsia="Times New Roman" w:cs="Times New Roman"/>
          <w:color w:val="333333"/>
          <w:szCs w:val="28"/>
        </w:rPr>
      </w:pPr>
      <w:r w:rsidRPr="00E649F4">
        <w:rPr>
          <w:rFonts w:eastAsia="Times New Roman" w:cs="Times New Roman"/>
          <w:color w:val="333333"/>
          <w:szCs w:val="28"/>
        </w:rPr>
        <w:t>Thông qua kế hoạch vận động tài trợ với Hội đồng trường,</w:t>
      </w:r>
      <w:r w:rsidR="000D7138">
        <w:rPr>
          <w:rFonts w:eastAsia="Times New Roman" w:cs="Times New Roman"/>
          <w:color w:val="333333"/>
          <w:szCs w:val="28"/>
        </w:rPr>
        <w:t xml:space="preserve"> Ban đại diện cha mẹ học sinh.</w:t>
      </w:r>
    </w:p>
    <w:p w:rsidR="000D7138" w:rsidRDefault="00E649F4" w:rsidP="000D7138">
      <w:pPr>
        <w:shd w:val="clear" w:color="auto" w:fill="FFFFFF"/>
        <w:spacing w:after="0" w:line="234" w:lineRule="atLeast"/>
        <w:ind w:firstLine="567"/>
        <w:jc w:val="both"/>
        <w:rPr>
          <w:rFonts w:eastAsia="Times New Roman" w:cs="Times New Roman"/>
          <w:color w:val="333333"/>
          <w:szCs w:val="28"/>
        </w:rPr>
      </w:pPr>
      <w:r w:rsidRPr="00E649F4">
        <w:rPr>
          <w:rFonts w:eastAsia="Times New Roman" w:cs="Times New Roman"/>
          <w:color w:val="333333"/>
          <w:szCs w:val="28"/>
        </w:rPr>
        <w:t>Công khai kế hoạch vận động tài trợ để tranh thủ thêm sự tham gia, đóng góp ý kiến của cán bộ, giáo viên, nhân viên và cha mẹ học sinh toàn trường. Hoàn ch</w:t>
      </w:r>
      <w:r w:rsidR="000D7138">
        <w:rPr>
          <w:rFonts w:eastAsia="Times New Roman" w:cs="Times New Roman"/>
          <w:color w:val="333333"/>
          <w:szCs w:val="28"/>
        </w:rPr>
        <w:t>ỉnh Kế hoạch vận động tài trợ.</w:t>
      </w:r>
    </w:p>
    <w:p w:rsidR="000D7138" w:rsidRDefault="00E649F4" w:rsidP="000D7138">
      <w:pPr>
        <w:shd w:val="clear" w:color="auto" w:fill="FFFFFF"/>
        <w:spacing w:after="0" w:line="234" w:lineRule="atLeast"/>
        <w:ind w:firstLine="567"/>
        <w:rPr>
          <w:rFonts w:eastAsia="Times New Roman" w:cs="Times New Roman"/>
          <w:color w:val="333333"/>
          <w:szCs w:val="28"/>
        </w:rPr>
      </w:pPr>
      <w:r w:rsidRPr="00E649F4">
        <w:rPr>
          <w:rFonts w:eastAsia="Times New Roman" w:cs="Times New Roman"/>
          <w:color w:val="333333"/>
          <w:szCs w:val="28"/>
        </w:rPr>
        <w:t xml:space="preserve">Làm </w:t>
      </w:r>
      <w:r w:rsidR="000D7138">
        <w:rPr>
          <w:rFonts w:eastAsia="Times New Roman" w:cs="Times New Roman"/>
          <w:color w:val="333333"/>
          <w:szCs w:val="28"/>
        </w:rPr>
        <w:t>tờ trình</w:t>
      </w:r>
      <w:r w:rsidRPr="00E649F4">
        <w:rPr>
          <w:rFonts w:eastAsia="Times New Roman" w:cs="Times New Roman"/>
          <w:color w:val="333333"/>
          <w:szCs w:val="28"/>
        </w:rPr>
        <w:t xml:space="preserve"> về Kế hoạch vận động tài trợ với </w:t>
      </w:r>
      <w:r w:rsidR="000D7138">
        <w:rPr>
          <w:rFonts w:eastAsia="Times New Roman" w:cs="Times New Roman"/>
          <w:color w:val="333333"/>
          <w:szCs w:val="28"/>
        </w:rPr>
        <w:t>UBND phường Mường Thanh</w:t>
      </w:r>
    </w:p>
    <w:p w:rsidR="000D7138" w:rsidRDefault="00E649F4" w:rsidP="000D7138">
      <w:pPr>
        <w:shd w:val="clear" w:color="auto" w:fill="FFFFFF"/>
        <w:spacing w:after="0" w:line="234" w:lineRule="atLeast"/>
        <w:ind w:firstLine="567"/>
        <w:rPr>
          <w:rFonts w:eastAsia="Times New Roman" w:cs="Times New Roman"/>
          <w:color w:val="333333"/>
          <w:szCs w:val="28"/>
        </w:rPr>
      </w:pPr>
      <w:r w:rsidRPr="00E649F4">
        <w:rPr>
          <w:rFonts w:eastAsia="Times New Roman" w:cs="Times New Roman"/>
          <w:color w:val="333333"/>
          <w:szCs w:val="28"/>
        </w:rPr>
        <w:t>Làm tờ trình trình Phòng giáo dục phê du</w:t>
      </w:r>
      <w:r w:rsidR="000D7138">
        <w:rPr>
          <w:rFonts w:eastAsia="Times New Roman" w:cs="Times New Roman"/>
          <w:color w:val="333333"/>
          <w:szCs w:val="28"/>
        </w:rPr>
        <w:t>yệt kế hoạch vận động tài trợ.</w:t>
      </w:r>
    </w:p>
    <w:p w:rsidR="000D7138" w:rsidRDefault="00E649F4" w:rsidP="000D7138">
      <w:pPr>
        <w:shd w:val="clear" w:color="auto" w:fill="FFFFFF"/>
        <w:spacing w:after="0" w:line="234" w:lineRule="atLeast"/>
        <w:ind w:firstLine="567"/>
        <w:rPr>
          <w:rFonts w:eastAsia="Times New Roman" w:cs="Times New Roman"/>
          <w:color w:val="333333"/>
          <w:szCs w:val="28"/>
        </w:rPr>
      </w:pPr>
      <w:r w:rsidRPr="00E649F4">
        <w:rPr>
          <w:rFonts w:eastAsia="Times New Roman" w:cs="Times New Roman"/>
          <w:color w:val="333333"/>
          <w:szCs w:val="28"/>
        </w:rPr>
        <w:t>Sau khi kế hoạch được phê duyệt, BGH ra quyết định thành lập tổ tiếp nhận tài trợ, phân công nhiệm vụ cụ thể cho từng thành viên, xây dựng các kế hoạch sử dụng, quản l</w:t>
      </w:r>
      <w:r w:rsidR="000D7138">
        <w:rPr>
          <w:rFonts w:eastAsia="Times New Roman" w:cs="Times New Roman"/>
          <w:color w:val="333333"/>
          <w:szCs w:val="28"/>
        </w:rPr>
        <w:t>ý, báo cáo tài chính định kỳ.</w:t>
      </w:r>
    </w:p>
    <w:p w:rsidR="000D7138" w:rsidRDefault="00E649F4" w:rsidP="000D7138">
      <w:pPr>
        <w:shd w:val="clear" w:color="auto" w:fill="FFFFFF"/>
        <w:spacing w:after="0" w:line="234" w:lineRule="atLeast"/>
        <w:ind w:firstLine="567"/>
        <w:rPr>
          <w:rFonts w:eastAsia="Times New Roman" w:cs="Times New Roman"/>
          <w:color w:val="333333"/>
          <w:szCs w:val="28"/>
        </w:rPr>
      </w:pPr>
      <w:r w:rsidRPr="00E649F4">
        <w:rPr>
          <w:rFonts w:eastAsia="Times New Roman" w:cs="Times New Roman"/>
          <w:color w:val="333333"/>
          <w:szCs w:val="28"/>
        </w:rPr>
        <w:t>Phối hợp với các nhà tài trợ thực hiện các biện pháp kỹ thuật, quy trình, thủ tục … trong quá trình thực hiện phù hợp với môi trường giáo dục và đúng quy định pháp luật hiện hà</w:t>
      </w:r>
      <w:r w:rsidR="000D7138">
        <w:rPr>
          <w:rFonts w:eastAsia="Times New Roman" w:cs="Times New Roman"/>
          <w:color w:val="333333"/>
          <w:szCs w:val="28"/>
        </w:rPr>
        <w:t>nh.</w:t>
      </w:r>
    </w:p>
    <w:p w:rsidR="000D7138" w:rsidRPr="000D7138" w:rsidRDefault="00E649F4" w:rsidP="000D7138">
      <w:pPr>
        <w:shd w:val="clear" w:color="auto" w:fill="FFFFFF"/>
        <w:spacing w:after="0" w:line="234" w:lineRule="atLeast"/>
        <w:ind w:firstLine="567"/>
        <w:rPr>
          <w:rFonts w:eastAsia="Times New Roman" w:cs="Times New Roman"/>
          <w:b/>
          <w:color w:val="333333"/>
          <w:szCs w:val="28"/>
        </w:rPr>
      </w:pPr>
      <w:r w:rsidRPr="000D7138">
        <w:rPr>
          <w:rFonts w:eastAsia="Times New Roman" w:cs="Times New Roman"/>
          <w:b/>
          <w:iCs/>
          <w:color w:val="333333"/>
          <w:szCs w:val="28"/>
        </w:rPr>
        <w:t>b. Cán bộ, giáo viên, nhân viên:</w:t>
      </w:r>
    </w:p>
    <w:p w:rsidR="000D7138" w:rsidRDefault="00E649F4" w:rsidP="000D7138">
      <w:pPr>
        <w:shd w:val="clear" w:color="auto" w:fill="FFFFFF"/>
        <w:spacing w:after="0" w:line="234" w:lineRule="atLeast"/>
        <w:ind w:firstLine="567"/>
        <w:rPr>
          <w:rFonts w:eastAsia="Times New Roman" w:cs="Times New Roman"/>
          <w:color w:val="333333"/>
          <w:szCs w:val="28"/>
        </w:rPr>
      </w:pPr>
      <w:r w:rsidRPr="00E649F4">
        <w:rPr>
          <w:rFonts w:eastAsia="Times New Roman" w:cs="Times New Roman"/>
          <w:color w:val="333333"/>
          <w:szCs w:val="28"/>
        </w:rPr>
        <w:lastRenderedPageBreak/>
        <w:t xml:space="preserve">Tham gia đóng góp ý kiến xây dựng hoàn thiện các kế hoạch, tổ chức tuyên truyền vận động tới đông đảo tầng </w:t>
      </w:r>
      <w:r w:rsidR="000D7138">
        <w:rPr>
          <w:rFonts w:eastAsia="Times New Roman" w:cs="Times New Roman"/>
          <w:color w:val="333333"/>
          <w:szCs w:val="28"/>
        </w:rPr>
        <w:t>lớp nhân dân, tập thể, cá nhân.</w:t>
      </w:r>
    </w:p>
    <w:p w:rsidR="000D7138" w:rsidRPr="000D7138" w:rsidRDefault="00E649F4" w:rsidP="000D7138">
      <w:pPr>
        <w:shd w:val="clear" w:color="auto" w:fill="FFFFFF"/>
        <w:spacing w:after="0" w:line="234" w:lineRule="atLeast"/>
        <w:ind w:firstLine="567"/>
        <w:rPr>
          <w:rFonts w:eastAsia="Times New Roman" w:cs="Times New Roman"/>
          <w:b/>
          <w:color w:val="333333"/>
          <w:szCs w:val="28"/>
        </w:rPr>
      </w:pPr>
      <w:r w:rsidRPr="000D7138">
        <w:rPr>
          <w:rFonts w:eastAsia="Times New Roman" w:cs="Times New Roman"/>
          <w:b/>
          <w:iCs/>
          <w:color w:val="333333"/>
          <w:szCs w:val="28"/>
        </w:rPr>
        <w:t>c. Hội cha mẹ học sinh</w:t>
      </w:r>
    </w:p>
    <w:p w:rsidR="000D7138" w:rsidRDefault="00E649F4" w:rsidP="000D7138">
      <w:pPr>
        <w:shd w:val="clear" w:color="auto" w:fill="FFFFFF"/>
        <w:spacing w:after="0" w:line="234" w:lineRule="atLeast"/>
        <w:ind w:firstLine="567"/>
        <w:rPr>
          <w:rFonts w:eastAsia="Times New Roman" w:cs="Times New Roman"/>
          <w:color w:val="333333"/>
          <w:szCs w:val="28"/>
        </w:rPr>
      </w:pPr>
      <w:r w:rsidRPr="00E649F4">
        <w:rPr>
          <w:rFonts w:eastAsia="Times New Roman" w:cs="Times New Roman"/>
          <w:color w:val="333333"/>
          <w:szCs w:val="28"/>
        </w:rPr>
        <w:t xml:space="preserve">Phối hợp với nhà trường trong việc tổ chức vận động, tiếp nhận </w:t>
      </w:r>
      <w:r w:rsidR="000D7138">
        <w:rPr>
          <w:rFonts w:eastAsia="Times New Roman" w:cs="Times New Roman"/>
          <w:color w:val="333333"/>
          <w:szCs w:val="28"/>
        </w:rPr>
        <w:t>và sử dụng các khoản tài trợ.</w:t>
      </w:r>
    </w:p>
    <w:p w:rsidR="000D7138" w:rsidRDefault="00E649F4" w:rsidP="000D7138">
      <w:pPr>
        <w:shd w:val="clear" w:color="auto" w:fill="FFFFFF"/>
        <w:spacing w:after="0" w:line="234" w:lineRule="atLeast"/>
        <w:ind w:firstLine="567"/>
        <w:rPr>
          <w:rFonts w:eastAsia="Times New Roman" w:cs="Times New Roman"/>
          <w:color w:val="333333"/>
          <w:szCs w:val="28"/>
        </w:rPr>
      </w:pPr>
      <w:r w:rsidRPr="00E649F4">
        <w:rPr>
          <w:rFonts w:eastAsia="Times New Roman" w:cs="Times New Roman"/>
          <w:color w:val="333333"/>
          <w:szCs w:val="28"/>
        </w:rPr>
        <w:t xml:space="preserve">Cử đại diện tham gia tổ tiếp nhận tài trợ của nhà trường để phổ biến, thông tin rộng rãi mục đích, ý nghĩa, nguyên tắc và việc quản lý sử dụng tài trợ tới </w:t>
      </w:r>
      <w:r w:rsidR="000D7138">
        <w:rPr>
          <w:rFonts w:eastAsia="Times New Roman" w:cs="Times New Roman"/>
          <w:color w:val="333333"/>
          <w:szCs w:val="28"/>
        </w:rPr>
        <w:t>toàn bộ phụ huynh trong trường.</w:t>
      </w:r>
    </w:p>
    <w:p w:rsidR="000D7138" w:rsidRPr="000D7138" w:rsidRDefault="00E649F4" w:rsidP="000D7138">
      <w:pPr>
        <w:shd w:val="clear" w:color="auto" w:fill="FFFFFF"/>
        <w:spacing w:after="0" w:line="234" w:lineRule="atLeast"/>
        <w:ind w:firstLine="567"/>
        <w:rPr>
          <w:rFonts w:eastAsia="Times New Roman" w:cs="Times New Roman"/>
          <w:b/>
          <w:color w:val="333333"/>
          <w:szCs w:val="28"/>
        </w:rPr>
      </w:pPr>
      <w:r w:rsidRPr="000D7138">
        <w:rPr>
          <w:rFonts w:eastAsia="Times New Roman" w:cs="Times New Roman"/>
          <w:b/>
          <w:iCs/>
          <w:color w:val="333333"/>
          <w:szCs w:val="28"/>
        </w:rPr>
        <w:t>d. Tiến độ thực hiện:</w:t>
      </w:r>
    </w:p>
    <w:p w:rsidR="000D7138" w:rsidRDefault="00E649F4" w:rsidP="000D7138">
      <w:pPr>
        <w:shd w:val="clear" w:color="auto" w:fill="FFFFFF"/>
        <w:spacing w:after="0" w:line="234" w:lineRule="atLeast"/>
        <w:ind w:firstLine="567"/>
        <w:rPr>
          <w:rFonts w:eastAsia="Times New Roman" w:cs="Times New Roman"/>
          <w:color w:val="333333"/>
          <w:szCs w:val="28"/>
        </w:rPr>
      </w:pPr>
      <w:r w:rsidRPr="00E649F4">
        <w:rPr>
          <w:rFonts w:eastAsia="Times New Roman" w:cs="Times New Roman"/>
          <w:color w:val="333333"/>
          <w:szCs w:val="28"/>
        </w:rPr>
        <w:t>Việc vận động tài trợ để thực hiện phục vụ hoạt động giáo dục; thực hiện các hoạt động giáo dục có trong kế hoạch thực hiện nhiệm vụ năm học đã được phê duyệt hoàn thành trong năm học 201</w:t>
      </w:r>
      <w:r w:rsidR="000D7138">
        <w:rPr>
          <w:rFonts w:eastAsia="Times New Roman" w:cs="Times New Roman"/>
          <w:color w:val="333333"/>
          <w:szCs w:val="28"/>
        </w:rPr>
        <w:t>9</w:t>
      </w:r>
      <w:r w:rsidRPr="00E649F4">
        <w:rPr>
          <w:rFonts w:eastAsia="Times New Roman" w:cs="Times New Roman"/>
          <w:color w:val="333333"/>
          <w:szCs w:val="28"/>
        </w:rPr>
        <w:t>-20</w:t>
      </w:r>
      <w:r w:rsidR="000D7138">
        <w:rPr>
          <w:rFonts w:eastAsia="Times New Roman" w:cs="Times New Roman"/>
          <w:color w:val="333333"/>
          <w:szCs w:val="28"/>
        </w:rPr>
        <w:t>20.</w:t>
      </w:r>
    </w:p>
    <w:p w:rsidR="009A0335" w:rsidRDefault="00E649F4" w:rsidP="000D7138">
      <w:pPr>
        <w:shd w:val="clear" w:color="auto" w:fill="FFFFFF"/>
        <w:spacing w:after="0" w:line="234" w:lineRule="atLeast"/>
        <w:ind w:firstLine="567"/>
        <w:rPr>
          <w:rFonts w:eastAsia="Times New Roman" w:cs="Times New Roman"/>
          <w:color w:val="333333"/>
          <w:szCs w:val="28"/>
        </w:rPr>
      </w:pPr>
      <w:r w:rsidRPr="00E649F4">
        <w:rPr>
          <w:rFonts w:eastAsia="Times New Roman" w:cs="Times New Roman"/>
          <w:color w:val="333333"/>
          <w:szCs w:val="28"/>
        </w:rPr>
        <w:t>Việc tuyên truyền về công tác vận động tài trợ được tiến hành thường xuyên liên tục trong cả năm học, đặc biệt chú trọng ở thời điểm đầu năm học mới. Việc tiếp nhận tài trợ diễn ra ở mọi thời điểm tạo điều kiện thuận lợi nhất cho các cá nhân</w:t>
      </w:r>
      <w:r w:rsidR="009A0335">
        <w:rPr>
          <w:rFonts w:eastAsia="Times New Roman" w:cs="Times New Roman"/>
          <w:color w:val="333333"/>
          <w:szCs w:val="28"/>
        </w:rPr>
        <w:t xml:space="preserve"> và tổ chức có lòng hảo tâm.</w:t>
      </w:r>
    </w:p>
    <w:p w:rsidR="009A0335" w:rsidRPr="009A0335" w:rsidRDefault="009A0335" w:rsidP="009A0335">
      <w:pPr>
        <w:shd w:val="clear" w:color="auto" w:fill="FFFFFF"/>
        <w:spacing w:after="0" w:line="234" w:lineRule="atLeast"/>
        <w:ind w:firstLine="567"/>
        <w:rPr>
          <w:rFonts w:eastAsia="Times New Roman" w:cs="Times New Roman"/>
          <w:color w:val="333333"/>
          <w:szCs w:val="28"/>
        </w:rPr>
      </w:pPr>
      <w:r w:rsidRPr="009A0335">
        <w:rPr>
          <w:rFonts w:eastAsia="Times New Roman" w:cs="Times New Roman"/>
          <w:b/>
          <w:bCs/>
          <w:color w:val="333333"/>
          <w:szCs w:val="28"/>
        </w:rPr>
        <w:t>2.</w:t>
      </w:r>
      <w:r>
        <w:rPr>
          <w:rFonts w:eastAsia="Times New Roman" w:cs="Times New Roman"/>
          <w:b/>
          <w:bCs/>
          <w:color w:val="333333"/>
          <w:szCs w:val="28"/>
        </w:rPr>
        <w:t xml:space="preserve"> </w:t>
      </w:r>
      <w:r w:rsidR="00E649F4" w:rsidRPr="009A0335">
        <w:rPr>
          <w:rFonts w:eastAsia="Times New Roman" w:cs="Times New Roman"/>
          <w:b/>
          <w:bCs/>
          <w:color w:val="333333"/>
          <w:szCs w:val="28"/>
        </w:rPr>
        <w:t>Tiếp nhận và Quản lý sử dụng</w:t>
      </w:r>
    </w:p>
    <w:p w:rsidR="009A0335" w:rsidRPr="009A0335" w:rsidRDefault="00E649F4" w:rsidP="009A0335">
      <w:pPr>
        <w:spacing w:after="0"/>
        <w:ind w:firstLine="567"/>
        <w:rPr>
          <w:spacing w:val="-10"/>
        </w:rPr>
      </w:pPr>
      <w:r w:rsidRPr="009A0335">
        <w:rPr>
          <w:spacing w:val="-10"/>
        </w:rPr>
        <w:t>Ban hành Quyết định thành lập Tổ tiếp nhận, quản lý, sử dụng các nguồn tài trợ</w:t>
      </w:r>
      <w:r w:rsidR="009A0335" w:rsidRPr="009A0335">
        <w:rPr>
          <w:spacing w:val="-10"/>
        </w:rPr>
        <w:t>:</w:t>
      </w:r>
    </w:p>
    <w:p w:rsidR="009A0335" w:rsidRDefault="00E649F4" w:rsidP="009A0335">
      <w:pPr>
        <w:spacing w:after="0"/>
        <w:ind w:firstLine="567"/>
      </w:pPr>
      <w:r w:rsidRPr="009A0335">
        <w:t>Phân công nhiệm vụ cho các thành viên Tổ tiếp nhậ</w:t>
      </w:r>
      <w:r w:rsidR="009A0335">
        <w:t>n</w:t>
      </w:r>
    </w:p>
    <w:p w:rsidR="009A0335" w:rsidRDefault="00E649F4" w:rsidP="009A0335">
      <w:pPr>
        <w:spacing w:after="0"/>
        <w:ind w:firstLine="567"/>
      </w:pPr>
      <w:r w:rsidRPr="009A0335">
        <w:t>Công khai số tài khoản tiền gửi của trường tại Kho bạc nhà nước để tiếp nhận tài trợ bằng chuyển khoản (nế</w:t>
      </w:r>
      <w:r w:rsidR="009A0335">
        <w:t>u có)</w:t>
      </w:r>
    </w:p>
    <w:p w:rsidR="009A0335" w:rsidRDefault="00E649F4" w:rsidP="009A0335">
      <w:pPr>
        <w:spacing w:after="0"/>
        <w:ind w:firstLine="567"/>
      </w:pPr>
      <w:r w:rsidRPr="009A0335">
        <w:t>Tiếp nhận nguồn tài trợ bằng tiền mặt: lập biên lai thu tiền, danh sách thu tiền và lập phiếu thu tiền. Nộp tiền tài trợ thu được vào tài khoản tiền gửi tạ</w:t>
      </w:r>
      <w:r w:rsidR="009A0335">
        <w:t>i KBNN</w:t>
      </w:r>
    </w:p>
    <w:p w:rsidR="009A0335" w:rsidRDefault="00E649F4" w:rsidP="009A0335">
      <w:pPr>
        <w:spacing w:after="0"/>
        <w:ind w:firstLine="567"/>
      </w:pPr>
      <w:r w:rsidRPr="009A0335">
        <w:t>Tiến hành các thủ tục mua sắm trang thiết bị, đồ dùng dạy và học, cải tạo, sửa chữa, xây dựng các hạng mục công trình phục vụ hoạt động giáo dục đúng quy trình (biên bản nghiệm thu, bàn giao có sự giám sát của Ban đại diệ</w:t>
      </w:r>
      <w:r w:rsidR="009A0335">
        <w:t>n CMHS)</w:t>
      </w:r>
    </w:p>
    <w:p w:rsidR="009A0335" w:rsidRDefault="00E649F4" w:rsidP="009A0335">
      <w:pPr>
        <w:spacing w:after="0"/>
        <w:ind w:firstLine="567"/>
      </w:pPr>
      <w:r w:rsidRPr="009A0335">
        <w:t>Tiến hành các hoạt động giáo dục có trong kế hoạch thực hiện nhiệm vụ năm học đã được phê duyệ</w:t>
      </w:r>
      <w:r w:rsidR="009A0335">
        <w:t>t.</w:t>
      </w:r>
    </w:p>
    <w:p w:rsidR="009A0335" w:rsidRDefault="00E649F4" w:rsidP="009A0335">
      <w:pPr>
        <w:spacing w:after="0"/>
        <w:ind w:firstLine="567"/>
      </w:pPr>
      <w:r w:rsidRPr="009A0335">
        <w:t>Hạch toán, ghi chép sổ sách kế toán, theo dõi tài sản, công cụ dụng cụ, đồ dùng theo đúng quy đị</w:t>
      </w:r>
      <w:r w:rsidR="009A0335">
        <w:t>nh</w:t>
      </w:r>
    </w:p>
    <w:p w:rsidR="009A0335" w:rsidRDefault="00E649F4" w:rsidP="009A0335">
      <w:pPr>
        <w:spacing w:after="0"/>
        <w:ind w:firstLine="567"/>
      </w:pPr>
      <w:r w:rsidRPr="009A0335">
        <w:t>Tổng hợp các nội dung sử dụng nguồn tài trợ, báo cáo Quyết toán, niên yết công khai và báo cáo quyết toán trước Hội nghị tổng kết năm học, Ban đại diện CMHS, Họp phụ huynh họ</w:t>
      </w:r>
      <w:r w:rsidR="009A0335">
        <w:t>c sinh.</w:t>
      </w:r>
    </w:p>
    <w:p w:rsidR="00E649F4" w:rsidRPr="009A0335" w:rsidRDefault="00E649F4" w:rsidP="009A0335">
      <w:pPr>
        <w:spacing w:after="0"/>
        <w:ind w:firstLine="567"/>
      </w:pPr>
      <w:r w:rsidRPr="009A0335">
        <w:t>Nộp báo cáo Quyết toán nguồn tài trợ lên cấ</w:t>
      </w:r>
      <w:r w:rsidR="009A0335">
        <w:t>p trên.</w:t>
      </w:r>
    </w:p>
    <w:p w:rsidR="009A0335" w:rsidRDefault="00A61B31" w:rsidP="009A0335">
      <w:pPr>
        <w:shd w:val="clear" w:color="auto" w:fill="FFFFFF"/>
        <w:spacing w:after="0" w:line="234" w:lineRule="atLeast"/>
        <w:ind w:firstLine="567"/>
        <w:jc w:val="both"/>
        <w:rPr>
          <w:rFonts w:eastAsia="Times New Roman" w:cs="Times New Roman"/>
          <w:b/>
          <w:bCs/>
          <w:color w:val="000000"/>
          <w:szCs w:val="28"/>
          <w:lang w:val="pt-BR"/>
        </w:rPr>
      </w:pPr>
      <w:r w:rsidRPr="000E0983">
        <w:rPr>
          <w:rFonts w:eastAsia="Times New Roman" w:cs="Times New Roman"/>
          <w:b/>
          <w:bCs/>
          <w:color w:val="000000"/>
          <w:szCs w:val="28"/>
          <w:lang w:val="pt-BR"/>
        </w:rPr>
        <w:t xml:space="preserve">VI. </w:t>
      </w:r>
      <w:r w:rsidR="009A0335">
        <w:rPr>
          <w:rFonts w:eastAsia="Times New Roman" w:cs="Times New Roman"/>
          <w:b/>
          <w:bCs/>
          <w:color w:val="000000"/>
          <w:szCs w:val="28"/>
          <w:lang w:val="pt-BR"/>
        </w:rPr>
        <w:t>Dự kiến thu – chi số tiền được tài trợ.</w:t>
      </w:r>
    </w:p>
    <w:p w:rsidR="00A61B31" w:rsidRPr="000E0983" w:rsidRDefault="00A61B31" w:rsidP="00A61B31">
      <w:pPr>
        <w:shd w:val="clear" w:color="auto" w:fill="FFFFFF"/>
        <w:spacing w:after="0" w:line="234" w:lineRule="atLeast"/>
        <w:ind w:firstLine="360"/>
        <w:jc w:val="both"/>
        <w:rPr>
          <w:rFonts w:eastAsia="Times New Roman" w:cs="Times New Roman"/>
          <w:color w:val="000000"/>
          <w:szCs w:val="28"/>
        </w:rPr>
      </w:pPr>
      <w:r w:rsidRPr="000E0983">
        <w:rPr>
          <w:rFonts w:eastAsia="Times New Roman" w:cs="Times New Roman"/>
          <w:color w:val="000000"/>
          <w:szCs w:val="28"/>
          <w:lang w:val="pt-BR"/>
        </w:rPr>
        <w:t xml:space="preserve">a. Dự kiến </w:t>
      </w:r>
      <w:r w:rsidR="00F45B65">
        <w:rPr>
          <w:rFonts w:eastAsia="Times New Roman" w:cs="Times New Roman"/>
          <w:color w:val="000000"/>
          <w:szCs w:val="28"/>
          <w:lang w:val="pt-BR"/>
        </w:rPr>
        <w:t>vận động tài trợ</w:t>
      </w:r>
      <w:r w:rsidRPr="000E0983">
        <w:rPr>
          <w:rFonts w:eastAsia="Times New Roman" w:cs="Times New Roman"/>
          <w:color w:val="000000"/>
          <w:szCs w:val="28"/>
          <w:lang w:val="pt-BR"/>
        </w:rPr>
        <w:t> </w:t>
      </w:r>
      <w:r w:rsidRPr="000E0983">
        <w:rPr>
          <w:rFonts w:eastAsia="Times New Roman" w:cs="Times New Roman"/>
          <w:i/>
          <w:iCs/>
          <w:color w:val="000000"/>
          <w:szCs w:val="28"/>
          <w:lang w:val="pt-BR"/>
        </w:rPr>
        <w:t>: </w:t>
      </w:r>
      <w:r w:rsidRPr="000E0983">
        <w:rPr>
          <w:rFonts w:eastAsia="Times New Roman" w:cs="Times New Roman"/>
          <w:color w:val="000000"/>
          <w:szCs w:val="28"/>
          <w:lang w:val="pt-BR"/>
        </w:rPr>
        <w:t>Từ cha mẹ học sinh nhà trường</w:t>
      </w:r>
      <w:r w:rsidR="00002E98">
        <w:rPr>
          <w:rFonts w:eastAsia="Times New Roman" w:cs="Times New Roman"/>
          <w:color w:val="000000"/>
          <w:szCs w:val="28"/>
          <w:lang w:val="pt-BR"/>
        </w:rPr>
        <w:t>, các tổ chức doanh nghiệp đóng trên địa phường</w:t>
      </w:r>
      <w:r w:rsidRPr="000E0983">
        <w:rPr>
          <w:rFonts w:eastAsia="Times New Roman" w:cs="Times New Roman"/>
          <w:color w:val="000000"/>
          <w:szCs w:val="28"/>
          <w:lang w:val="pt-BR"/>
        </w:rPr>
        <w:t xml:space="preserve">: </w:t>
      </w:r>
      <w:r w:rsidR="00F45B65">
        <w:rPr>
          <w:rFonts w:eastAsia="Times New Roman" w:cs="Times New Roman"/>
          <w:color w:val="000000"/>
          <w:szCs w:val="28"/>
          <w:lang w:val="pt-BR"/>
        </w:rPr>
        <w:t>173</w:t>
      </w:r>
      <w:r w:rsidRPr="000E0983">
        <w:rPr>
          <w:rFonts w:eastAsia="Times New Roman" w:cs="Times New Roman"/>
          <w:color w:val="000000"/>
          <w:szCs w:val="28"/>
          <w:lang w:val="pt-BR"/>
        </w:rPr>
        <w:t>.</w:t>
      </w:r>
      <w:r w:rsidR="00F45B65">
        <w:rPr>
          <w:rFonts w:eastAsia="Times New Roman" w:cs="Times New Roman"/>
          <w:color w:val="000000"/>
          <w:szCs w:val="28"/>
          <w:lang w:val="pt-BR"/>
        </w:rPr>
        <w:t>25</w:t>
      </w:r>
      <w:r w:rsidRPr="000E0983">
        <w:rPr>
          <w:rFonts w:eastAsia="Times New Roman" w:cs="Times New Roman"/>
          <w:color w:val="000000"/>
          <w:szCs w:val="28"/>
          <w:lang w:val="pt-BR"/>
        </w:rPr>
        <w:t>0.000 đồng</w:t>
      </w:r>
      <w:r w:rsidR="00002E98">
        <w:rPr>
          <w:rFonts w:eastAsia="Times New Roman" w:cs="Times New Roman"/>
          <w:color w:val="000000"/>
          <w:szCs w:val="28"/>
          <w:lang w:val="pt-BR"/>
        </w:rPr>
        <w:t xml:space="preserve"> (</w:t>
      </w:r>
      <w:r w:rsidR="006A6110">
        <w:rPr>
          <w:rFonts w:eastAsia="Times New Roman" w:cs="Times New Roman"/>
          <w:color w:val="000000"/>
          <w:szCs w:val="28"/>
          <w:lang w:val="pt-BR"/>
        </w:rPr>
        <w:t xml:space="preserve"> </w:t>
      </w:r>
      <w:r w:rsidR="006A6110" w:rsidRPr="006A6110">
        <w:rPr>
          <w:rFonts w:eastAsia="Times New Roman" w:cs="Times New Roman"/>
          <w:i/>
          <w:color w:val="000000"/>
          <w:szCs w:val="28"/>
          <w:lang w:val="pt-BR"/>
        </w:rPr>
        <w:t xml:space="preserve">Một trăm bảy ba triệu hai trăm năm mươi ngàn đồng chẵn </w:t>
      </w:r>
      <w:r w:rsidR="006A6110">
        <w:rPr>
          <w:rFonts w:eastAsia="Times New Roman" w:cs="Times New Roman"/>
          <w:color w:val="000000"/>
          <w:szCs w:val="28"/>
          <w:lang w:val="pt-BR"/>
        </w:rPr>
        <w:t>)</w:t>
      </w:r>
    </w:p>
    <w:p w:rsidR="00A61B31" w:rsidRPr="000E0983" w:rsidRDefault="00A61B31" w:rsidP="00A61B31">
      <w:pPr>
        <w:shd w:val="clear" w:color="auto" w:fill="FFFFFF"/>
        <w:spacing w:after="0" w:line="234" w:lineRule="atLeast"/>
        <w:ind w:firstLine="360"/>
        <w:jc w:val="both"/>
        <w:rPr>
          <w:rFonts w:eastAsia="Times New Roman" w:cs="Times New Roman"/>
          <w:color w:val="000000"/>
          <w:szCs w:val="28"/>
        </w:rPr>
      </w:pPr>
      <w:r w:rsidRPr="000E0983">
        <w:rPr>
          <w:rFonts w:eastAsia="Times New Roman" w:cs="Times New Roman"/>
          <w:color w:val="000000"/>
          <w:szCs w:val="28"/>
          <w:lang w:val="pt-BR"/>
        </w:rPr>
        <w:t>b.Dự kiến chi:</w:t>
      </w:r>
    </w:p>
    <w:p w:rsidR="00A61B31" w:rsidRPr="006A6110" w:rsidRDefault="00A61B31" w:rsidP="006A6110">
      <w:pPr>
        <w:shd w:val="clear" w:color="auto" w:fill="FFFFFF"/>
        <w:spacing w:before="240" w:after="0" w:line="234" w:lineRule="atLeast"/>
        <w:ind w:firstLine="360"/>
        <w:jc w:val="both"/>
        <w:rPr>
          <w:rFonts w:eastAsia="Times New Roman" w:cs="Times New Roman"/>
          <w:color w:val="000000"/>
          <w:szCs w:val="28"/>
          <w:lang w:val="pt-BR"/>
        </w:rPr>
      </w:pPr>
      <w:r w:rsidRPr="000E0983">
        <w:rPr>
          <w:rFonts w:eastAsia="Times New Roman" w:cs="Times New Roman"/>
          <w:color w:val="000000"/>
          <w:szCs w:val="28"/>
          <w:lang w:val="pt-BR"/>
        </w:rPr>
        <w:lastRenderedPageBreak/>
        <w:t>Thực hiện kế hoạch huy động xã hội hóa giáo dục năm học 201</w:t>
      </w:r>
      <w:r w:rsidR="00613F30">
        <w:rPr>
          <w:rFonts w:eastAsia="Times New Roman" w:cs="Times New Roman"/>
          <w:color w:val="000000"/>
          <w:szCs w:val="28"/>
          <w:lang w:val="pt-BR"/>
        </w:rPr>
        <w:t>9</w:t>
      </w:r>
      <w:r w:rsidRPr="000E0983">
        <w:rPr>
          <w:rFonts w:eastAsia="Times New Roman" w:cs="Times New Roman"/>
          <w:color w:val="000000"/>
          <w:szCs w:val="28"/>
          <w:lang w:val="pt-BR"/>
        </w:rPr>
        <w:t xml:space="preserve"> – 20</w:t>
      </w:r>
      <w:r w:rsidR="00613F30">
        <w:rPr>
          <w:rFonts w:eastAsia="Times New Roman" w:cs="Times New Roman"/>
          <w:color w:val="000000"/>
          <w:szCs w:val="28"/>
          <w:lang w:val="pt-BR"/>
        </w:rPr>
        <w:t>20</w:t>
      </w:r>
      <w:r w:rsidRPr="000E0983">
        <w:rPr>
          <w:rFonts w:eastAsia="Times New Roman" w:cs="Times New Roman"/>
          <w:color w:val="000000"/>
          <w:szCs w:val="28"/>
          <w:lang w:val="pt-BR"/>
        </w:rPr>
        <w:t xml:space="preserve"> nhằm thực hiện những công việc sau:</w:t>
      </w:r>
      <w:r w:rsidR="00EE3CF0">
        <w:rPr>
          <w:rFonts w:eastAsia="Times New Roman" w:cs="Times New Roman"/>
          <w:color w:val="000000"/>
          <w:szCs w:val="28"/>
          <w:lang w:val="pt-BR"/>
        </w:rPr>
        <w:t xml:space="preserve"> Sửa chữa,mua sắm, thay thế CSVC nhỏ.  Tổ chức trung thu cho học sinh, Thi bé khỏe, bé ngoan; </w:t>
      </w:r>
      <w:r w:rsidR="009A0335">
        <w:rPr>
          <w:rFonts w:eastAsia="Times New Roman" w:cs="Times New Roman"/>
          <w:color w:val="000000"/>
          <w:szCs w:val="28"/>
          <w:lang w:val="pt-BR"/>
        </w:rPr>
        <w:t>giao lưu</w:t>
      </w:r>
      <w:r w:rsidR="00EE3CF0">
        <w:rPr>
          <w:rFonts w:eastAsia="Times New Roman" w:cs="Times New Roman"/>
          <w:color w:val="000000"/>
          <w:szCs w:val="28"/>
          <w:lang w:val="pt-BR"/>
        </w:rPr>
        <w:t xml:space="preserve"> tiếng hát trẻ thơ; </w:t>
      </w:r>
      <w:r w:rsidR="009A0335">
        <w:rPr>
          <w:rFonts w:eastAsia="Times New Roman" w:cs="Times New Roman"/>
          <w:color w:val="000000"/>
          <w:szCs w:val="28"/>
          <w:lang w:val="pt-BR"/>
        </w:rPr>
        <w:t>giao lưu tiếng Anh.</w:t>
      </w:r>
      <w:r w:rsidR="00EE3CF0">
        <w:rPr>
          <w:rFonts w:eastAsia="Times New Roman" w:cs="Times New Roman"/>
          <w:color w:val="000000"/>
          <w:szCs w:val="28"/>
          <w:lang w:val="pt-BR"/>
        </w:rPr>
        <w:t xml:space="preserve">Thưởng </w:t>
      </w:r>
      <w:r w:rsidR="006A6110">
        <w:rPr>
          <w:rFonts w:eastAsia="Times New Roman" w:cs="Times New Roman"/>
          <w:color w:val="000000"/>
          <w:szCs w:val="28"/>
          <w:lang w:val="pt-BR"/>
        </w:rPr>
        <w:t>cho  các lớp, cá nhân trẻ....</w:t>
      </w:r>
      <w:r w:rsidR="00EE3CF0">
        <w:rPr>
          <w:rFonts w:eastAsia="Times New Roman" w:cs="Times New Roman"/>
          <w:color w:val="000000"/>
          <w:szCs w:val="28"/>
          <w:lang w:val="pt-BR"/>
        </w:rPr>
        <w:t xml:space="preserve">( </w:t>
      </w:r>
      <w:r w:rsidR="00EE3CF0" w:rsidRPr="006A6110">
        <w:rPr>
          <w:rFonts w:eastAsia="Times New Roman" w:cs="Times New Roman"/>
          <w:i/>
          <w:color w:val="000000"/>
          <w:szCs w:val="28"/>
          <w:lang w:val="pt-BR"/>
        </w:rPr>
        <w:t xml:space="preserve">Có </w:t>
      </w:r>
      <w:r w:rsidR="009A0335" w:rsidRPr="006A6110">
        <w:rPr>
          <w:rFonts w:eastAsia="Times New Roman" w:cs="Times New Roman"/>
          <w:i/>
          <w:color w:val="000000"/>
          <w:szCs w:val="28"/>
          <w:lang w:val="pt-BR"/>
        </w:rPr>
        <w:t>bảng dự toán chi tiết kèm theo</w:t>
      </w:r>
      <w:r w:rsidR="009A0335">
        <w:rPr>
          <w:rFonts w:eastAsia="Times New Roman" w:cs="Times New Roman"/>
          <w:color w:val="000000"/>
          <w:szCs w:val="28"/>
          <w:lang w:val="pt-BR"/>
        </w:rPr>
        <w:t xml:space="preserve"> </w:t>
      </w:r>
      <w:r w:rsidR="006A6110">
        <w:rPr>
          <w:rFonts w:eastAsia="Times New Roman" w:cs="Times New Roman"/>
          <w:color w:val="000000"/>
          <w:szCs w:val="28"/>
          <w:lang w:val="pt-BR"/>
        </w:rPr>
        <w:t>)</w:t>
      </w:r>
      <w:r w:rsidRPr="000E0983">
        <w:rPr>
          <w:rFonts w:eastAsia="Times New Roman" w:cs="Times New Roman"/>
          <w:b/>
          <w:bCs/>
          <w:color w:val="000000"/>
          <w:szCs w:val="28"/>
        </w:rPr>
        <w:t> </w:t>
      </w:r>
    </w:p>
    <w:p w:rsidR="006A6110" w:rsidRDefault="006A6110" w:rsidP="00A61B31">
      <w:pPr>
        <w:shd w:val="clear" w:color="auto" w:fill="FFFFFF"/>
        <w:spacing w:after="0" w:line="234" w:lineRule="atLeast"/>
        <w:ind w:firstLine="720"/>
        <w:jc w:val="both"/>
        <w:rPr>
          <w:rFonts w:eastAsia="Times New Roman" w:cs="Times New Roman"/>
          <w:b/>
          <w:bCs/>
          <w:color w:val="000000"/>
          <w:szCs w:val="28"/>
        </w:rPr>
      </w:pPr>
    </w:p>
    <w:p w:rsidR="00A61B31" w:rsidRPr="000E0983" w:rsidRDefault="00A61B31" w:rsidP="00A61B31">
      <w:pPr>
        <w:shd w:val="clear" w:color="auto" w:fill="FFFFFF"/>
        <w:spacing w:after="0" w:line="234" w:lineRule="atLeast"/>
        <w:ind w:firstLine="720"/>
        <w:jc w:val="both"/>
        <w:rPr>
          <w:rFonts w:eastAsia="Times New Roman" w:cs="Times New Roman"/>
          <w:color w:val="000000"/>
          <w:szCs w:val="28"/>
        </w:rPr>
      </w:pPr>
      <w:r w:rsidRPr="000E0983">
        <w:rPr>
          <w:rFonts w:eastAsia="Times New Roman" w:cs="Times New Roman"/>
          <w:b/>
          <w:bCs/>
          <w:color w:val="000000"/>
          <w:szCs w:val="28"/>
        </w:rPr>
        <w:t>VI</w:t>
      </w:r>
      <w:r w:rsidR="009A0335">
        <w:rPr>
          <w:rFonts w:eastAsia="Times New Roman" w:cs="Times New Roman"/>
          <w:b/>
          <w:bCs/>
          <w:color w:val="000000"/>
          <w:szCs w:val="28"/>
        </w:rPr>
        <w:t>I</w:t>
      </w:r>
      <w:r w:rsidRPr="000E0983">
        <w:rPr>
          <w:rFonts w:eastAsia="Times New Roman" w:cs="Times New Roman"/>
          <w:b/>
          <w:bCs/>
          <w:color w:val="000000"/>
          <w:szCs w:val="28"/>
        </w:rPr>
        <w:t>. Lịch thực hiện:</w:t>
      </w:r>
    </w:p>
    <w:tbl>
      <w:tblPr>
        <w:tblW w:w="5000" w:type="pct"/>
        <w:shd w:val="clear" w:color="auto" w:fill="FFFFFF"/>
        <w:tblCellMar>
          <w:left w:w="0" w:type="dxa"/>
          <w:right w:w="0" w:type="dxa"/>
        </w:tblCellMar>
        <w:tblLook w:val="04A0" w:firstRow="1" w:lastRow="0" w:firstColumn="1" w:lastColumn="0" w:noHBand="0" w:noVBand="1"/>
      </w:tblPr>
      <w:tblGrid>
        <w:gridCol w:w="1492"/>
        <w:gridCol w:w="4816"/>
        <w:gridCol w:w="3256"/>
      </w:tblGrid>
      <w:tr w:rsidR="00A61B31" w:rsidRPr="000E0983" w:rsidTr="00BB68F5">
        <w:tc>
          <w:tcPr>
            <w:tcW w:w="78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1B31" w:rsidRPr="000E0983" w:rsidRDefault="00A61B31" w:rsidP="005F1ECC">
            <w:pPr>
              <w:spacing w:after="0" w:line="215" w:lineRule="atLeast"/>
              <w:jc w:val="center"/>
              <w:rPr>
                <w:rFonts w:eastAsia="Times New Roman" w:cs="Times New Roman"/>
                <w:color w:val="000000"/>
                <w:szCs w:val="28"/>
              </w:rPr>
            </w:pPr>
            <w:r w:rsidRPr="000E0983">
              <w:rPr>
                <w:rFonts w:eastAsia="Times New Roman" w:cs="Times New Roman"/>
                <w:b/>
                <w:bCs/>
                <w:color w:val="000000"/>
                <w:szCs w:val="28"/>
              </w:rPr>
              <w:t>Thời gian</w:t>
            </w:r>
          </w:p>
        </w:tc>
        <w:tc>
          <w:tcPr>
            <w:tcW w:w="251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61B31" w:rsidRPr="000E0983" w:rsidRDefault="00A61B31" w:rsidP="005F1ECC">
            <w:pPr>
              <w:spacing w:after="0" w:line="215" w:lineRule="atLeast"/>
              <w:jc w:val="center"/>
              <w:rPr>
                <w:rFonts w:eastAsia="Times New Roman" w:cs="Times New Roman"/>
                <w:color w:val="000000"/>
                <w:szCs w:val="28"/>
              </w:rPr>
            </w:pPr>
            <w:r w:rsidRPr="000E0983">
              <w:rPr>
                <w:rFonts w:eastAsia="Times New Roman" w:cs="Times New Roman"/>
                <w:b/>
                <w:bCs/>
                <w:color w:val="000000"/>
                <w:szCs w:val="28"/>
              </w:rPr>
              <w:t>Công việc</w:t>
            </w:r>
          </w:p>
        </w:tc>
        <w:tc>
          <w:tcPr>
            <w:tcW w:w="170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61B31" w:rsidRPr="000E0983" w:rsidRDefault="00A61B31" w:rsidP="005F1ECC">
            <w:pPr>
              <w:spacing w:after="0" w:line="215" w:lineRule="atLeast"/>
              <w:jc w:val="center"/>
              <w:rPr>
                <w:rFonts w:eastAsia="Times New Roman" w:cs="Times New Roman"/>
                <w:color w:val="000000"/>
                <w:szCs w:val="28"/>
              </w:rPr>
            </w:pPr>
            <w:r w:rsidRPr="000E0983">
              <w:rPr>
                <w:rFonts w:eastAsia="Times New Roman" w:cs="Times New Roman"/>
                <w:b/>
                <w:bCs/>
                <w:color w:val="000000"/>
                <w:szCs w:val="28"/>
              </w:rPr>
              <w:t>Người thực hiện</w:t>
            </w:r>
          </w:p>
          <w:p w:rsidR="00A61B31" w:rsidRPr="000E0983" w:rsidRDefault="00A61B31" w:rsidP="005F1ECC">
            <w:pPr>
              <w:spacing w:after="0" w:line="215" w:lineRule="atLeast"/>
              <w:jc w:val="center"/>
              <w:rPr>
                <w:rFonts w:eastAsia="Times New Roman" w:cs="Times New Roman"/>
                <w:color w:val="000000"/>
                <w:szCs w:val="28"/>
              </w:rPr>
            </w:pPr>
            <w:r w:rsidRPr="000E0983">
              <w:rPr>
                <w:rFonts w:eastAsia="Times New Roman" w:cs="Times New Roman"/>
                <w:b/>
                <w:bCs/>
                <w:color w:val="000000"/>
                <w:szCs w:val="28"/>
              </w:rPr>
              <w:t> </w:t>
            </w:r>
          </w:p>
        </w:tc>
      </w:tr>
      <w:tr w:rsidR="0002633F" w:rsidRPr="000E0983" w:rsidTr="00964B3F">
        <w:trPr>
          <w:trHeight w:val="3189"/>
        </w:trPr>
        <w:tc>
          <w:tcPr>
            <w:tcW w:w="780" w:type="pct"/>
            <w:tcBorders>
              <w:top w:val="nil"/>
              <w:left w:val="single" w:sz="8" w:space="0" w:color="auto"/>
              <w:right w:val="single" w:sz="8" w:space="0" w:color="auto"/>
            </w:tcBorders>
            <w:shd w:val="clear" w:color="auto" w:fill="FFFFFF"/>
            <w:tcMar>
              <w:top w:w="0" w:type="dxa"/>
              <w:left w:w="108" w:type="dxa"/>
              <w:bottom w:w="0" w:type="dxa"/>
              <w:right w:w="108" w:type="dxa"/>
            </w:tcMar>
            <w:hideMark/>
          </w:tcPr>
          <w:p w:rsidR="0002633F" w:rsidRDefault="0002633F" w:rsidP="00BB68F5">
            <w:pPr>
              <w:spacing w:after="0" w:line="215" w:lineRule="atLeast"/>
              <w:jc w:val="center"/>
              <w:rPr>
                <w:rFonts w:eastAsia="Times New Roman" w:cs="Times New Roman"/>
                <w:color w:val="000000"/>
                <w:szCs w:val="28"/>
              </w:rPr>
            </w:pPr>
          </w:p>
          <w:p w:rsidR="0002633F" w:rsidRDefault="0002633F" w:rsidP="00BB68F5">
            <w:pPr>
              <w:spacing w:after="0" w:line="215" w:lineRule="atLeast"/>
              <w:jc w:val="center"/>
              <w:rPr>
                <w:rFonts w:eastAsia="Times New Roman" w:cs="Times New Roman"/>
                <w:color w:val="000000"/>
                <w:szCs w:val="28"/>
              </w:rPr>
            </w:pPr>
          </w:p>
          <w:p w:rsidR="0002633F" w:rsidRDefault="0002633F" w:rsidP="00BB68F5">
            <w:pPr>
              <w:spacing w:after="0" w:line="215" w:lineRule="atLeast"/>
              <w:jc w:val="center"/>
              <w:rPr>
                <w:rFonts w:eastAsia="Times New Roman" w:cs="Times New Roman"/>
                <w:color w:val="000000"/>
                <w:szCs w:val="28"/>
              </w:rPr>
            </w:pPr>
          </w:p>
          <w:p w:rsidR="0002633F" w:rsidRPr="000E0983" w:rsidRDefault="0002633F" w:rsidP="00BB68F5">
            <w:pPr>
              <w:spacing w:after="0" w:line="215" w:lineRule="atLeast"/>
              <w:jc w:val="center"/>
              <w:rPr>
                <w:rFonts w:eastAsia="Times New Roman" w:cs="Times New Roman"/>
                <w:color w:val="000000"/>
                <w:szCs w:val="28"/>
              </w:rPr>
            </w:pPr>
            <w:r>
              <w:rPr>
                <w:rFonts w:eastAsia="Times New Roman" w:cs="Times New Roman"/>
                <w:color w:val="000000"/>
                <w:szCs w:val="28"/>
              </w:rPr>
              <w:t>8</w:t>
            </w:r>
          </w:p>
          <w:p w:rsidR="0002633F" w:rsidRPr="000E0983" w:rsidRDefault="0002633F" w:rsidP="005F1ECC">
            <w:pPr>
              <w:spacing w:after="0" w:line="215" w:lineRule="atLeast"/>
              <w:jc w:val="both"/>
              <w:rPr>
                <w:rFonts w:eastAsia="Times New Roman" w:cs="Times New Roman"/>
                <w:color w:val="000000"/>
                <w:szCs w:val="28"/>
              </w:rPr>
            </w:pPr>
            <w:r w:rsidRPr="000E0983">
              <w:rPr>
                <w:rFonts w:eastAsia="Times New Roman" w:cs="Times New Roman"/>
                <w:color w:val="000000"/>
                <w:szCs w:val="28"/>
              </w:rPr>
              <w:t> </w:t>
            </w:r>
          </w:p>
          <w:p w:rsidR="0002633F" w:rsidRPr="000E0983" w:rsidRDefault="0002633F" w:rsidP="005F1ECC">
            <w:pPr>
              <w:spacing w:after="0" w:line="215" w:lineRule="atLeast"/>
              <w:jc w:val="center"/>
              <w:rPr>
                <w:rFonts w:eastAsia="Times New Roman" w:cs="Times New Roman"/>
                <w:color w:val="000000"/>
                <w:szCs w:val="28"/>
              </w:rPr>
            </w:pPr>
            <w:r w:rsidRPr="000E0983">
              <w:rPr>
                <w:rFonts w:eastAsia="Times New Roman" w:cs="Times New Roman"/>
                <w:color w:val="000000"/>
                <w:szCs w:val="28"/>
              </w:rPr>
              <w:t> </w:t>
            </w:r>
          </w:p>
        </w:tc>
        <w:tc>
          <w:tcPr>
            <w:tcW w:w="2518" w:type="pct"/>
            <w:tcBorders>
              <w:top w:val="nil"/>
              <w:left w:val="nil"/>
              <w:right w:val="single" w:sz="8" w:space="0" w:color="auto"/>
            </w:tcBorders>
            <w:shd w:val="clear" w:color="auto" w:fill="FFFFFF"/>
            <w:tcMar>
              <w:top w:w="0" w:type="dxa"/>
              <w:left w:w="108" w:type="dxa"/>
              <w:bottom w:w="0" w:type="dxa"/>
              <w:right w:w="108" w:type="dxa"/>
            </w:tcMar>
            <w:hideMark/>
          </w:tcPr>
          <w:p w:rsidR="0002633F" w:rsidRDefault="0002633F" w:rsidP="00BB68F5">
            <w:pPr>
              <w:spacing w:after="0" w:line="240" w:lineRule="auto"/>
              <w:jc w:val="both"/>
              <w:rPr>
                <w:rFonts w:eastAsia="Times New Roman" w:cs="Times New Roman"/>
                <w:bCs/>
                <w:color w:val="000000"/>
                <w:szCs w:val="28"/>
              </w:rPr>
            </w:pPr>
          </w:p>
          <w:p w:rsidR="0002633F" w:rsidRPr="00BB68F5" w:rsidRDefault="0002633F" w:rsidP="00BB68F5">
            <w:pPr>
              <w:spacing w:after="0" w:line="240" w:lineRule="auto"/>
              <w:jc w:val="both"/>
              <w:rPr>
                <w:rFonts w:eastAsia="Times New Roman" w:cs="Times New Roman"/>
                <w:color w:val="000000"/>
                <w:szCs w:val="28"/>
              </w:rPr>
            </w:pPr>
            <w:r w:rsidRPr="00BB68F5">
              <w:rPr>
                <w:rFonts w:eastAsia="Times New Roman" w:cs="Times New Roman"/>
                <w:bCs/>
                <w:color w:val="000000"/>
                <w:szCs w:val="28"/>
              </w:rPr>
              <w:t>Kiểm tra cơ sở vật chất các lớp, nhà trường</w:t>
            </w:r>
          </w:p>
          <w:p w:rsidR="0002633F" w:rsidRDefault="0002633F" w:rsidP="005F1ECC">
            <w:pPr>
              <w:spacing w:after="0" w:line="240" w:lineRule="auto"/>
              <w:jc w:val="both"/>
              <w:rPr>
                <w:rFonts w:eastAsia="Times New Roman" w:cs="Times New Roman"/>
                <w:color w:val="000000"/>
                <w:szCs w:val="28"/>
              </w:rPr>
            </w:pPr>
            <w:r>
              <w:rPr>
                <w:rFonts w:eastAsia="Times New Roman" w:cs="Times New Roman"/>
                <w:color w:val="000000"/>
                <w:szCs w:val="28"/>
              </w:rPr>
              <w:t>Triển khai các văn bản về Vận động tài trợ</w:t>
            </w:r>
          </w:p>
          <w:p w:rsidR="0002633F" w:rsidRPr="00BB68F5" w:rsidRDefault="0002633F" w:rsidP="005F1ECC">
            <w:pPr>
              <w:spacing w:after="0" w:line="240" w:lineRule="auto"/>
              <w:jc w:val="both"/>
              <w:rPr>
                <w:rFonts w:eastAsia="Times New Roman" w:cs="Times New Roman"/>
                <w:color w:val="000000"/>
                <w:szCs w:val="28"/>
              </w:rPr>
            </w:pPr>
            <w:r>
              <w:rPr>
                <w:rFonts w:eastAsia="Times New Roman" w:cs="Times New Roman"/>
                <w:color w:val="000000"/>
                <w:szCs w:val="28"/>
              </w:rPr>
              <w:t>Thông qua ý kiến của các bộ phận phụ trách CSVC, phụ trách phong trào, giáo viên phụ trách các lớp để lên kế hoạch vận động tài trợ.</w:t>
            </w:r>
          </w:p>
        </w:tc>
        <w:tc>
          <w:tcPr>
            <w:tcW w:w="1702" w:type="pct"/>
            <w:tcBorders>
              <w:top w:val="nil"/>
              <w:left w:val="nil"/>
              <w:right w:val="single" w:sz="8" w:space="0" w:color="auto"/>
            </w:tcBorders>
            <w:shd w:val="clear" w:color="auto" w:fill="FFFFFF"/>
            <w:tcMar>
              <w:top w:w="0" w:type="dxa"/>
              <w:left w:w="108" w:type="dxa"/>
              <w:bottom w:w="0" w:type="dxa"/>
              <w:right w:w="108" w:type="dxa"/>
            </w:tcMar>
            <w:hideMark/>
          </w:tcPr>
          <w:p w:rsidR="0002633F" w:rsidRDefault="0002633F" w:rsidP="00BB68F5">
            <w:pPr>
              <w:spacing w:after="0" w:line="240" w:lineRule="auto"/>
              <w:jc w:val="both"/>
              <w:rPr>
                <w:rFonts w:eastAsia="Times New Roman" w:cs="Times New Roman"/>
                <w:color w:val="000000"/>
                <w:szCs w:val="28"/>
              </w:rPr>
            </w:pPr>
          </w:p>
          <w:p w:rsidR="0002633F" w:rsidRDefault="0002633F" w:rsidP="00BB68F5">
            <w:pPr>
              <w:spacing w:after="0" w:line="240" w:lineRule="auto"/>
              <w:jc w:val="both"/>
              <w:rPr>
                <w:rFonts w:eastAsia="Times New Roman" w:cs="Times New Roman"/>
                <w:color w:val="000000"/>
                <w:szCs w:val="28"/>
              </w:rPr>
            </w:pPr>
          </w:p>
          <w:p w:rsidR="0002633F" w:rsidRPr="000E0983" w:rsidRDefault="0002633F" w:rsidP="00BB68F5">
            <w:pPr>
              <w:spacing w:after="0" w:line="240" w:lineRule="auto"/>
              <w:jc w:val="both"/>
              <w:rPr>
                <w:rFonts w:eastAsia="Times New Roman" w:cs="Times New Roman"/>
                <w:color w:val="000000"/>
                <w:szCs w:val="28"/>
              </w:rPr>
            </w:pPr>
            <w:r w:rsidRPr="000E0983">
              <w:rPr>
                <w:rFonts w:eastAsia="Times New Roman" w:cs="Times New Roman"/>
                <w:color w:val="000000"/>
                <w:szCs w:val="28"/>
              </w:rPr>
              <w:t>Ban giám hiệu và giáo viên, nhân viên trong trường.</w:t>
            </w:r>
          </w:p>
          <w:p w:rsidR="0002633F" w:rsidRPr="000E0983" w:rsidRDefault="0002633F" w:rsidP="005F1ECC">
            <w:pPr>
              <w:spacing w:after="0" w:line="240" w:lineRule="auto"/>
              <w:jc w:val="both"/>
              <w:rPr>
                <w:rFonts w:eastAsia="Times New Roman" w:cs="Times New Roman"/>
                <w:color w:val="000000"/>
                <w:szCs w:val="28"/>
              </w:rPr>
            </w:pPr>
          </w:p>
        </w:tc>
      </w:tr>
      <w:tr w:rsidR="0002633F" w:rsidRPr="000E0983" w:rsidTr="00613F30">
        <w:tc>
          <w:tcPr>
            <w:tcW w:w="780" w:type="pct"/>
            <w:vMerge w:val="restart"/>
            <w:tcBorders>
              <w:top w:val="nil"/>
              <w:left w:val="single" w:sz="8" w:space="0" w:color="auto"/>
              <w:right w:val="single" w:sz="8" w:space="0" w:color="auto"/>
            </w:tcBorders>
            <w:shd w:val="clear" w:color="auto" w:fill="FFFFFF"/>
            <w:tcMar>
              <w:top w:w="0" w:type="dxa"/>
              <w:left w:w="108" w:type="dxa"/>
              <w:bottom w:w="0" w:type="dxa"/>
              <w:right w:w="108" w:type="dxa"/>
            </w:tcMar>
            <w:hideMark/>
          </w:tcPr>
          <w:p w:rsidR="0002633F" w:rsidRDefault="0002633F" w:rsidP="005F1ECC">
            <w:pPr>
              <w:spacing w:after="0" w:line="215" w:lineRule="atLeast"/>
              <w:jc w:val="center"/>
              <w:rPr>
                <w:rFonts w:eastAsia="Times New Roman" w:cs="Times New Roman"/>
                <w:color w:val="000000"/>
                <w:szCs w:val="28"/>
              </w:rPr>
            </w:pPr>
          </w:p>
          <w:p w:rsidR="0002633F" w:rsidRDefault="0002633F" w:rsidP="005F1ECC">
            <w:pPr>
              <w:spacing w:after="0" w:line="215" w:lineRule="atLeast"/>
              <w:jc w:val="center"/>
              <w:rPr>
                <w:rFonts w:eastAsia="Times New Roman" w:cs="Times New Roman"/>
                <w:color w:val="000000"/>
                <w:szCs w:val="28"/>
              </w:rPr>
            </w:pPr>
          </w:p>
          <w:p w:rsidR="0002633F" w:rsidRPr="000E0983" w:rsidRDefault="0002633F" w:rsidP="005F1ECC">
            <w:pPr>
              <w:spacing w:after="0" w:line="215" w:lineRule="atLeast"/>
              <w:jc w:val="center"/>
              <w:rPr>
                <w:rFonts w:eastAsia="Times New Roman" w:cs="Times New Roman"/>
                <w:color w:val="000000"/>
                <w:szCs w:val="28"/>
              </w:rPr>
            </w:pPr>
            <w:r>
              <w:rPr>
                <w:rFonts w:eastAsia="Times New Roman" w:cs="Times New Roman"/>
                <w:color w:val="000000"/>
                <w:szCs w:val="28"/>
              </w:rPr>
              <w:t>9</w:t>
            </w:r>
            <w:r w:rsidR="00964B3F">
              <w:rPr>
                <w:rFonts w:eastAsia="Times New Roman" w:cs="Times New Roman"/>
                <w:color w:val="000000"/>
                <w:szCs w:val="28"/>
              </w:rPr>
              <w:t>,10</w:t>
            </w:r>
          </w:p>
        </w:tc>
        <w:tc>
          <w:tcPr>
            <w:tcW w:w="2518" w:type="pct"/>
            <w:vMerge w:val="restart"/>
            <w:tcBorders>
              <w:top w:val="nil"/>
              <w:left w:val="nil"/>
            </w:tcBorders>
            <w:shd w:val="clear" w:color="auto" w:fill="FFFFFF"/>
            <w:tcMar>
              <w:top w:w="0" w:type="dxa"/>
              <w:left w:w="108" w:type="dxa"/>
              <w:bottom w:w="0" w:type="dxa"/>
              <w:right w:w="108" w:type="dxa"/>
            </w:tcMar>
            <w:hideMark/>
          </w:tcPr>
          <w:p w:rsidR="0002633F" w:rsidRPr="0002633F" w:rsidRDefault="0002633F" w:rsidP="00BB68F5">
            <w:pPr>
              <w:spacing w:after="0" w:line="240" w:lineRule="auto"/>
              <w:jc w:val="both"/>
              <w:rPr>
                <w:rFonts w:eastAsia="Times New Roman" w:cs="Times New Roman"/>
                <w:bCs/>
                <w:color w:val="000000"/>
                <w:szCs w:val="28"/>
              </w:rPr>
            </w:pPr>
            <w:r>
              <w:rPr>
                <w:rFonts w:eastAsia="Times New Roman" w:cs="Times New Roman"/>
                <w:bCs/>
                <w:color w:val="000000"/>
                <w:szCs w:val="28"/>
              </w:rPr>
              <w:t xml:space="preserve">- </w:t>
            </w:r>
            <w:r w:rsidRPr="0002633F">
              <w:rPr>
                <w:rFonts w:eastAsia="Times New Roman" w:cs="Times New Roman"/>
                <w:bCs/>
                <w:color w:val="000000"/>
                <w:szCs w:val="28"/>
              </w:rPr>
              <w:t>Xây dựng kế hoạch vận động tài trợ</w:t>
            </w:r>
          </w:p>
          <w:p w:rsidR="0002633F" w:rsidRPr="0002633F" w:rsidRDefault="0002633F" w:rsidP="0002633F">
            <w:pPr>
              <w:spacing w:after="0" w:line="240" w:lineRule="auto"/>
              <w:jc w:val="both"/>
              <w:rPr>
                <w:rFonts w:eastAsia="Times New Roman" w:cs="Times New Roman"/>
                <w:bCs/>
                <w:color w:val="000000"/>
                <w:szCs w:val="28"/>
              </w:rPr>
            </w:pPr>
            <w:r w:rsidRPr="0002633F">
              <w:rPr>
                <w:rFonts w:eastAsia="Times New Roman" w:cs="Times New Roman"/>
                <w:bCs/>
                <w:color w:val="000000"/>
                <w:szCs w:val="28"/>
              </w:rPr>
              <w:t>- </w:t>
            </w:r>
            <w:r w:rsidRPr="0002633F">
              <w:rPr>
                <w:rFonts w:eastAsia="Times New Roman" w:cs="Times New Roman"/>
                <w:color w:val="000000"/>
                <w:szCs w:val="28"/>
              </w:rPr>
              <w:t>Trình kế hoạch, làm công văn xin ý kiến</w:t>
            </w:r>
            <w:r w:rsidR="009A0335">
              <w:rPr>
                <w:rFonts w:eastAsia="Times New Roman" w:cs="Times New Roman"/>
                <w:color w:val="000000"/>
                <w:szCs w:val="28"/>
              </w:rPr>
              <w:t>, Phường Mường Thanh</w:t>
            </w:r>
            <w:r w:rsidRPr="0002633F">
              <w:rPr>
                <w:rFonts w:eastAsia="Times New Roman" w:cs="Times New Roman"/>
                <w:color w:val="000000"/>
                <w:szCs w:val="28"/>
              </w:rPr>
              <w:t xml:space="preserve"> Phòng giáo dục về việc </w:t>
            </w:r>
            <w:r w:rsidRPr="0002633F">
              <w:rPr>
                <w:rFonts w:eastAsia="Times New Roman" w:cs="Times New Roman"/>
                <w:bCs/>
                <w:color w:val="000000"/>
                <w:szCs w:val="28"/>
              </w:rPr>
              <w:t>vận động tài trợ kinh phí</w:t>
            </w:r>
          </w:p>
          <w:p w:rsidR="0002633F" w:rsidRPr="0002633F" w:rsidRDefault="0002633F" w:rsidP="0002633F">
            <w:pPr>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Pr="0002633F">
              <w:rPr>
                <w:rFonts w:eastAsia="Times New Roman" w:cs="Times New Roman"/>
                <w:color w:val="000000"/>
                <w:szCs w:val="28"/>
              </w:rPr>
              <w:t xml:space="preserve">Niêm yết công khai kế hoạch </w:t>
            </w:r>
            <w:r w:rsidRPr="0002633F">
              <w:rPr>
                <w:rFonts w:eastAsia="Times New Roman" w:cs="Times New Roman"/>
                <w:bCs/>
                <w:color w:val="000000"/>
                <w:szCs w:val="28"/>
              </w:rPr>
              <w:t xml:space="preserve">vận động tài trợ kinh phí </w:t>
            </w:r>
            <w:r w:rsidRPr="0002633F">
              <w:rPr>
                <w:rFonts w:eastAsia="Times New Roman" w:cs="Times New Roman"/>
                <w:color w:val="000000"/>
                <w:szCs w:val="28"/>
              </w:rPr>
              <w:t xml:space="preserve">tại nhà trường </w:t>
            </w:r>
          </w:p>
          <w:p w:rsidR="0002633F" w:rsidRPr="0002633F" w:rsidRDefault="0002633F" w:rsidP="0002633F">
            <w:pPr>
              <w:spacing w:after="0" w:line="240" w:lineRule="auto"/>
              <w:jc w:val="both"/>
              <w:rPr>
                <w:rFonts w:eastAsia="Times New Roman" w:cs="Times New Roman"/>
                <w:b/>
                <w:bCs/>
                <w:color w:val="000000"/>
                <w:szCs w:val="28"/>
              </w:rPr>
            </w:pPr>
            <w:r w:rsidRPr="0002633F">
              <w:rPr>
                <w:rFonts w:eastAsia="Times New Roman" w:cs="Times New Roman"/>
                <w:color w:val="000000"/>
                <w:szCs w:val="28"/>
              </w:rPr>
              <w:t>Họp phụ huynh để triển khai kế hoạch vận động</w:t>
            </w:r>
          </w:p>
        </w:tc>
        <w:tc>
          <w:tcPr>
            <w:tcW w:w="1702" w:type="pct"/>
            <w:tcBorders>
              <w:top w:val="nil"/>
            </w:tcBorders>
            <w:shd w:val="clear" w:color="auto" w:fill="FFFFFF"/>
            <w:tcMar>
              <w:top w:w="0" w:type="dxa"/>
              <w:left w:w="108" w:type="dxa"/>
              <w:bottom w:w="0" w:type="dxa"/>
              <w:right w:w="108" w:type="dxa"/>
            </w:tcMar>
            <w:hideMark/>
          </w:tcPr>
          <w:p w:rsidR="0002633F" w:rsidRPr="000E0983" w:rsidRDefault="0002633F" w:rsidP="00BB68F5">
            <w:pPr>
              <w:spacing w:after="0" w:line="240" w:lineRule="auto"/>
              <w:jc w:val="both"/>
              <w:rPr>
                <w:rFonts w:eastAsia="Times New Roman" w:cs="Times New Roman"/>
                <w:color w:val="000000"/>
                <w:szCs w:val="28"/>
              </w:rPr>
            </w:pPr>
            <w:r>
              <w:rPr>
                <w:rFonts w:eastAsia="Times New Roman" w:cs="Times New Roman"/>
                <w:color w:val="000000"/>
                <w:szCs w:val="28"/>
              </w:rPr>
              <w:t>Ban giám hiệu – giáo viên</w:t>
            </w:r>
          </w:p>
        </w:tc>
      </w:tr>
      <w:tr w:rsidR="0002633F" w:rsidRPr="000E0983" w:rsidTr="00613F30">
        <w:trPr>
          <w:trHeight w:val="931"/>
        </w:trPr>
        <w:tc>
          <w:tcPr>
            <w:tcW w:w="780" w:type="pct"/>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2633F" w:rsidRPr="000E0983" w:rsidRDefault="0002633F" w:rsidP="005F1ECC">
            <w:pPr>
              <w:spacing w:after="0" w:line="215" w:lineRule="atLeast"/>
              <w:jc w:val="both"/>
              <w:rPr>
                <w:rFonts w:eastAsia="Times New Roman" w:cs="Times New Roman"/>
                <w:color w:val="000000"/>
                <w:szCs w:val="28"/>
              </w:rPr>
            </w:pPr>
          </w:p>
        </w:tc>
        <w:tc>
          <w:tcPr>
            <w:tcW w:w="2518" w:type="pct"/>
            <w:vMerge/>
            <w:tcBorders>
              <w:left w:val="nil"/>
              <w:bottom w:val="single" w:sz="8" w:space="0" w:color="auto"/>
              <w:right w:val="single" w:sz="8" w:space="0" w:color="auto"/>
            </w:tcBorders>
            <w:shd w:val="clear" w:color="auto" w:fill="FFFFFF"/>
            <w:tcMar>
              <w:top w:w="0" w:type="dxa"/>
              <w:left w:w="108" w:type="dxa"/>
              <w:bottom w:w="0" w:type="dxa"/>
              <w:right w:w="108" w:type="dxa"/>
            </w:tcMar>
          </w:tcPr>
          <w:p w:rsidR="0002633F" w:rsidRPr="000E0983" w:rsidRDefault="0002633F" w:rsidP="005F1ECC">
            <w:pPr>
              <w:spacing w:after="0" w:line="240" w:lineRule="auto"/>
              <w:jc w:val="both"/>
              <w:rPr>
                <w:rFonts w:eastAsia="Times New Roman" w:cs="Times New Roman"/>
                <w:color w:val="000000"/>
                <w:szCs w:val="28"/>
              </w:rPr>
            </w:pPr>
          </w:p>
        </w:tc>
        <w:tc>
          <w:tcPr>
            <w:tcW w:w="1702" w:type="pct"/>
            <w:tcBorders>
              <w:left w:val="nil"/>
              <w:bottom w:val="single" w:sz="8" w:space="0" w:color="auto"/>
              <w:right w:val="single" w:sz="8" w:space="0" w:color="auto"/>
            </w:tcBorders>
            <w:shd w:val="clear" w:color="auto" w:fill="FFFFFF"/>
            <w:tcMar>
              <w:top w:w="0" w:type="dxa"/>
              <w:left w:w="108" w:type="dxa"/>
              <w:bottom w:w="0" w:type="dxa"/>
              <w:right w:w="108" w:type="dxa"/>
            </w:tcMar>
          </w:tcPr>
          <w:p w:rsidR="0002633F" w:rsidRPr="000E0983" w:rsidRDefault="0002633F" w:rsidP="005F1ECC">
            <w:pPr>
              <w:spacing w:after="0" w:line="240" w:lineRule="auto"/>
              <w:jc w:val="both"/>
              <w:rPr>
                <w:rFonts w:eastAsia="Times New Roman" w:cs="Times New Roman"/>
                <w:color w:val="000000"/>
                <w:szCs w:val="28"/>
              </w:rPr>
            </w:pPr>
          </w:p>
        </w:tc>
      </w:tr>
      <w:tr w:rsidR="00A61B31" w:rsidRPr="000E0983" w:rsidTr="00BB68F5">
        <w:tc>
          <w:tcPr>
            <w:tcW w:w="78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61B31" w:rsidRPr="000E0983" w:rsidRDefault="00A61B31" w:rsidP="005F1ECC">
            <w:pPr>
              <w:spacing w:after="0" w:line="215" w:lineRule="atLeast"/>
              <w:jc w:val="center"/>
              <w:rPr>
                <w:rFonts w:eastAsia="Times New Roman" w:cs="Times New Roman"/>
                <w:color w:val="000000"/>
                <w:szCs w:val="28"/>
              </w:rPr>
            </w:pPr>
            <w:r w:rsidRPr="000E0983">
              <w:rPr>
                <w:rFonts w:eastAsia="Times New Roman" w:cs="Times New Roman"/>
                <w:color w:val="000000"/>
                <w:szCs w:val="28"/>
              </w:rPr>
              <w:t> </w:t>
            </w:r>
          </w:p>
          <w:p w:rsidR="00A61B31" w:rsidRPr="000E0983" w:rsidRDefault="00A61B31" w:rsidP="005F1ECC">
            <w:pPr>
              <w:spacing w:after="0" w:line="215" w:lineRule="atLeast"/>
              <w:jc w:val="center"/>
              <w:rPr>
                <w:rFonts w:eastAsia="Times New Roman" w:cs="Times New Roman"/>
                <w:color w:val="000000"/>
                <w:szCs w:val="28"/>
              </w:rPr>
            </w:pPr>
            <w:r w:rsidRPr="000E0983">
              <w:rPr>
                <w:rFonts w:eastAsia="Times New Roman" w:cs="Times New Roman"/>
                <w:color w:val="000000"/>
                <w:szCs w:val="28"/>
              </w:rPr>
              <w:t> </w:t>
            </w:r>
          </w:p>
          <w:p w:rsidR="00A61B31" w:rsidRPr="000E0983" w:rsidRDefault="00A61B31" w:rsidP="005F1ECC">
            <w:pPr>
              <w:spacing w:after="0" w:line="215" w:lineRule="atLeast"/>
              <w:jc w:val="center"/>
              <w:rPr>
                <w:rFonts w:eastAsia="Times New Roman" w:cs="Times New Roman"/>
                <w:color w:val="000000"/>
                <w:szCs w:val="28"/>
              </w:rPr>
            </w:pPr>
            <w:r w:rsidRPr="000E0983">
              <w:rPr>
                <w:rFonts w:eastAsia="Times New Roman" w:cs="Times New Roman"/>
                <w:color w:val="000000"/>
                <w:szCs w:val="28"/>
              </w:rPr>
              <w:t> </w:t>
            </w:r>
          </w:p>
          <w:p w:rsidR="00A61B31" w:rsidRPr="000E0983" w:rsidRDefault="00A61B31" w:rsidP="005F1ECC">
            <w:pPr>
              <w:spacing w:after="0" w:line="215" w:lineRule="atLeast"/>
              <w:jc w:val="center"/>
              <w:rPr>
                <w:rFonts w:eastAsia="Times New Roman" w:cs="Times New Roman"/>
                <w:color w:val="000000"/>
                <w:szCs w:val="28"/>
              </w:rPr>
            </w:pPr>
            <w:r w:rsidRPr="000E0983">
              <w:rPr>
                <w:rFonts w:eastAsia="Times New Roman" w:cs="Times New Roman"/>
                <w:color w:val="000000"/>
                <w:szCs w:val="28"/>
              </w:rPr>
              <w:t> </w:t>
            </w:r>
          </w:p>
          <w:p w:rsidR="00A61B31" w:rsidRPr="000E0983" w:rsidRDefault="00A61B31" w:rsidP="005F1ECC">
            <w:pPr>
              <w:spacing w:after="0" w:line="215" w:lineRule="atLeast"/>
              <w:jc w:val="center"/>
              <w:rPr>
                <w:rFonts w:eastAsia="Times New Roman" w:cs="Times New Roman"/>
                <w:color w:val="000000"/>
                <w:szCs w:val="28"/>
              </w:rPr>
            </w:pPr>
            <w:r w:rsidRPr="000E0983">
              <w:rPr>
                <w:rFonts w:eastAsia="Times New Roman" w:cs="Times New Roman"/>
                <w:color w:val="000000"/>
                <w:szCs w:val="28"/>
              </w:rPr>
              <w:t> </w:t>
            </w:r>
          </w:p>
          <w:p w:rsidR="00A61B31" w:rsidRPr="000E0983" w:rsidRDefault="00A61B31" w:rsidP="005F1ECC">
            <w:pPr>
              <w:spacing w:after="0" w:line="215" w:lineRule="atLeast"/>
              <w:jc w:val="center"/>
              <w:rPr>
                <w:rFonts w:eastAsia="Times New Roman" w:cs="Times New Roman"/>
                <w:color w:val="000000"/>
                <w:szCs w:val="28"/>
              </w:rPr>
            </w:pPr>
            <w:r w:rsidRPr="000E0983">
              <w:rPr>
                <w:rFonts w:eastAsia="Times New Roman" w:cs="Times New Roman"/>
                <w:color w:val="000000"/>
                <w:szCs w:val="28"/>
              </w:rPr>
              <w:t xml:space="preserve">Từ </w:t>
            </w:r>
            <w:r w:rsidR="001422AF">
              <w:rPr>
                <w:rFonts w:eastAsia="Times New Roman" w:cs="Times New Roman"/>
                <w:color w:val="000000"/>
                <w:szCs w:val="28"/>
              </w:rPr>
              <w:t xml:space="preserve">tháng </w:t>
            </w:r>
            <w:r w:rsidRPr="000E0983">
              <w:rPr>
                <w:rFonts w:eastAsia="Times New Roman" w:cs="Times New Roman"/>
                <w:color w:val="000000"/>
                <w:szCs w:val="28"/>
              </w:rPr>
              <w:t>1</w:t>
            </w:r>
            <w:r w:rsidR="001422AF">
              <w:rPr>
                <w:rFonts w:eastAsia="Times New Roman" w:cs="Times New Roman"/>
                <w:color w:val="000000"/>
                <w:szCs w:val="28"/>
              </w:rPr>
              <w:t>1</w:t>
            </w:r>
            <w:r w:rsidRPr="000E0983">
              <w:rPr>
                <w:rFonts w:eastAsia="Times New Roman" w:cs="Times New Roman"/>
                <w:color w:val="000000"/>
                <w:szCs w:val="28"/>
              </w:rPr>
              <w:t>/201</w:t>
            </w:r>
            <w:r w:rsidR="001422AF">
              <w:rPr>
                <w:rFonts w:eastAsia="Times New Roman" w:cs="Times New Roman"/>
                <w:color w:val="000000"/>
                <w:szCs w:val="28"/>
              </w:rPr>
              <w:t>9</w:t>
            </w:r>
          </w:p>
          <w:p w:rsidR="00A61B31" w:rsidRPr="000E0983" w:rsidRDefault="00A61B31" w:rsidP="005F1ECC">
            <w:pPr>
              <w:spacing w:after="0" w:line="215" w:lineRule="atLeast"/>
              <w:jc w:val="center"/>
              <w:rPr>
                <w:rFonts w:eastAsia="Times New Roman" w:cs="Times New Roman"/>
                <w:color w:val="000000"/>
                <w:szCs w:val="28"/>
              </w:rPr>
            </w:pPr>
            <w:r w:rsidRPr="000E0983">
              <w:rPr>
                <w:rFonts w:eastAsia="Times New Roman" w:cs="Times New Roman"/>
                <w:color w:val="000000"/>
                <w:szCs w:val="28"/>
              </w:rPr>
              <w:t>đến</w:t>
            </w:r>
          </w:p>
          <w:p w:rsidR="00A61B31" w:rsidRPr="000E0983" w:rsidRDefault="00A61B31" w:rsidP="001422AF">
            <w:pPr>
              <w:spacing w:after="0" w:line="215" w:lineRule="atLeast"/>
              <w:jc w:val="center"/>
              <w:rPr>
                <w:rFonts w:eastAsia="Times New Roman" w:cs="Times New Roman"/>
                <w:color w:val="000000"/>
                <w:szCs w:val="28"/>
              </w:rPr>
            </w:pPr>
            <w:r w:rsidRPr="000E0983">
              <w:rPr>
                <w:rFonts w:eastAsia="Times New Roman" w:cs="Times New Roman"/>
                <w:color w:val="000000"/>
                <w:szCs w:val="28"/>
              </w:rPr>
              <w:t>31/5/20</w:t>
            </w:r>
            <w:r w:rsidR="001422AF">
              <w:rPr>
                <w:rFonts w:eastAsia="Times New Roman" w:cs="Times New Roman"/>
                <w:color w:val="000000"/>
                <w:szCs w:val="28"/>
              </w:rPr>
              <w:t>20,</w:t>
            </w:r>
          </w:p>
        </w:tc>
        <w:tc>
          <w:tcPr>
            <w:tcW w:w="25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1B31" w:rsidRPr="000E0983" w:rsidRDefault="00A61B31" w:rsidP="005F1ECC">
            <w:pPr>
              <w:spacing w:after="0" w:line="240" w:lineRule="auto"/>
              <w:jc w:val="both"/>
              <w:rPr>
                <w:rFonts w:eastAsia="Times New Roman" w:cs="Times New Roman"/>
                <w:color w:val="000000"/>
                <w:szCs w:val="28"/>
              </w:rPr>
            </w:pPr>
            <w:r w:rsidRPr="000E0983">
              <w:rPr>
                <w:rFonts w:eastAsia="Times New Roman" w:cs="Times New Roman"/>
                <w:b/>
                <w:bCs/>
                <w:color w:val="000000"/>
                <w:szCs w:val="28"/>
              </w:rPr>
              <w:t>-</w:t>
            </w:r>
            <w:r w:rsidRPr="000E0983">
              <w:rPr>
                <w:rFonts w:eastAsia="Times New Roman" w:cs="Times New Roman"/>
                <w:color w:val="000000"/>
                <w:szCs w:val="28"/>
              </w:rPr>
              <w:t xml:space="preserve"> Sau khi có phê duyệt của Phòng giáo dục,  nhà trường ra quyết định thành lập Ban vận động </w:t>
            </w:r>
            <w:r w:rsidR="0002633F">
              <w:rPr>
                <w:rFonts w:eastAsia="Times New Roman" w:cs="Times New Roman"/>
                <w:color w:val="000000"/>
                <w:szCs w:val="28"/>
              </w:rPr>
              <w:t>tài trợ</w:t>
            </w:r>
            <w:r w:rsidRPr="000E0983">
              <w:rPr>
                <w:rFonts w:eastAsia="Times New Roman" w:cs="Times New Roman"/>
                <w:color w:val="000000"/>
                <w:szCs w:val="28"/>
              </w:rPr>
              <w:t xml:space="preserve">,triến khai huy động quỹ </w:t>
            </w:r>
            <w:r w:rsidR="0002633F">
              <w:rPr>
                <w:rFonts w:eastAsia="Times New Roman" w:cs="Times New Roman"/>
                <w:color w:val="000000"/>
                <w:szCs w:val="28"/>
              </w:rPr>
              <w:t>tài trợ</w:t>
            </w:r>
            <w:r w:rsidRPr="000E0983">
              <w:rPr>
                <w:rFonts w:eastAsia="Times New Roman" w:cs="Times New Roman"/>
                <w:color w:val="000000"/>
                <w:szCs w:val="28"/>
              </w:rPr>
              <w:t xml:space="preserve"> giáo dục.</w:t>
            </w:r>
          </w:p>
          <w:p w:rsidR="00A61B31" w:rsidRPr="000E0983" w:rsidRDefault="00A61B31" w:rsidP="005F1ECC">
            <w:pPr>
              <w:spacing w:after="0" w:line="240" w:lineRule="auto"/>
              <w:jc w:val="both"/>
              <w:rPr>
                <w:rFonts w:eastAsia="Times New Roman" w:cs="Times New Roman"/>
                <w:color w:val="000000"/>
                <w:szCs w:val="28"/>
              </w:rPr>
            </w:pPr>
            <w:r w:rsidRPr="000E0983">
              <w:rPr>
                <w:rFonts w:eastAsia="Times New Roman" w:cs="Times New Roman"/>
                <w:b/>
                <w:bCs/>
                <w:color w:val="000000"/>
                <w:szCs w:val="28"/>
              </w:rPr>
              <w:t>- </w:t>
            </w:r>
            <w:r w:rsidRPr="000E0983">
              <w:rPr>
                <w:rFonts w:eastAsia="Times New Roman" w:cs="Times New Roman"/>
                <w:color w:val="000000"/>
                <w:szCs w:val="28"/>
              </w:rPr>
              <w:t xml:space="preserve">Gửi thư kêu gọi ủng hộ  đến các cá nhân, tổ chức trong và ngoài </w:t>
            </w:r>
            <w:r w:rsidR="0002633F">
              <w:rPr>
                <w:rFonts w:eastAsia="Times New Roman" w:cs="Times New Roman"/>
                <w:color w:val="000000"/>
                <w:szCs w:val="28"/>
              </w:rPr>
              <w:t>Phường</w:t>
            </w:r>
          </w:p>
          <w:p w:rsidR="00A61B31" w:rsidRPr="000E0983" w:rsidRDefault="00A61B31" w:rsidP="005F1ECC">
            <w:pPr>
              <w:spacing w:after="0" w:line="240" w:lineRule="auto"/>
              <w:jc w:val="both"/>
              <w:rPr>
                <w:rFonts w:eastAsia="Times New Roman" w:cs="Times New Roman"/>
                <w:color w:val="000000"/>
                <w:szCs w:val="28"/>
              </w:rPr>
            </w:pPr>
            <w:r w:rsidRPr="000E0983">
              <w:rPr>
                <w:rFonts w:eastAsia="Times New Roman" w:cs="Times New Roman"/>
                <w:b/>
                <w:bCs/>
                <w:color w:val="000000"/>
                <w:szCs w:val="28"/>
              </w:rPr>
              <w:t>-</w:t>
            </w:r>
            <w:r w:rsidRPr="000E0983">
              <w:rPr>
                <w:rFonts w:eastAsia="Times New Roman" w:cs="Times New Roman"/>
                <w:color w:val="000000"/>
                <w:szCs w:val="28"/>
              </w:rPr>
              <w:t> Niêm yết công khai danh sách các tổ chức, cá nhân đã đóng góp.</w:t>
            </w:r>
          </w:p>
          <w:p w:rsidR="00A61B31" w:rsidRPr="006A6110" w:rsidRDefault="00A61B31" w:rsidP="005F1ECC">
            <w:pPr>
              <w:spacing w:after="0" w:line="240" w:lineRule="auto"/>
              <w:jc w:val="both"/>
              <w:rPr>
                <w:rFonts w:eastAsia="Times New Roman" w:cs="Times New Roman"/>
                <w:color w:val="000000"/>
                <w:spacing w:val="-10"/>
                <w:szCs w:val="28"/>
              </w:rPr>
            </w:pPr>
            <w:r w:rsidRPr="006A6110">
              <w:rPr>
                <w:rFonts w:eastAsia="Times New Roman" w:cs="Times New Roman"/>
                <w:b/>
                <w:bCs/>
                <w:color w:val="000000"/>
                <w:spacing w:val="-10"/>
                <w:szCs w:val="28"/>
              </w:rPr>
              <w:t>- </w:t>
            </w:r>
            <w:r w:rsidRPr="006A6110">
              <w:rPr>
                <w:rFonts w:eastAsia="Times New Roman" w:cs="Times New Roman"/>
                <w:color w:val="000000"/>
                <w:spacing w:val="-10"/>
                <w:szCs w:val="28"/>
              </w:rPr>
              <w:t xml:space="preserve">Tiếp tục huy động quỹ </w:t>
            </w:r>
            <w:r w:rsidR="0002633F" w:rsidRPr="006A6110">
              <w:rPr>
                <w:rFonts w:eastAsia="Times New Roman" w:cs="Times New Roman"/>
                <w:color w:val="000000"/>
                <w:spacing w:val="-10"/>
                <w:szCs w:val="28"/>
              </w:rPr>
              <w:t>vận động tài trợ</w:t>
            </w:r>
            <w:r w:rsidRPr="006A6110">
              <w:rPr>
                <w:rFonts w:eastAsia="Times New Roman" w:cs="Times New Roman"/>
                <w:color w:val="000000"/>
                <w:spacing w:val="-10"/>
                <w:szCs w:val="28"/>
              </w:rPr>
              <w:t xml:space="preserve"> giáo dục, triển khai thực hiện các hạng mục .</w:t>
            </w:r>
          </w:p>
          <w:p w:rsidR="00A61B31" w:rsidRPr="000E0983" w:rsidRDefault="00A61B31" w:rsidP="005F1ECC">
            <w:pPr>
              <w:spacing w:after="0" w:line="240" w:lineRule="auto"/>
              <w:jc w:val="both"/>
              <w:rPr>
                <w:rFonts w:eastAsia="Times New Roman" w:cs="Times New Roman"/>
                <w:color w:val="000000"/>
                <w:szCs w:val="28"/>
              </w:rPr>
            </w:pPr>
            <w:r w:rsidRPr="000E0983">
              <w:rPr>
                <w:rFonts w:eastAsia="Times New Roman" w:cs="Times New Roman"/>
                <w:b/>
                <w:bCs/>
                <w:color w:val="000000"/>
                <w:szCs w:val="28"/>
              </w:rPr>
              <w:t>-</w:t>
            </w:r>
            <w:r w:rsidRPr="000E0983">
              <w:rPr>
                <w:rFonts w:eastAsia="Times New Roman" w:cs="Times New Roman"/>
                <w:color w:val="000000"/>
                <w:szCs w:val="28"/>
              </w:rPr>
              <w:t> Quyết toán với CMHS toàn trường.</w:t>
            </w:r>
          </w:p>
          <w:p w:rsidR="00A61B31" w:rsidRPr="000E0983" w:rsidRDefault="00A61B31" w:rsidP="005F1ECC">
            <w:pPr>
              <w:spacing w:after="0" w:line="240" w:lineRule="auto"/>
              <w:jc w:val="both"/>
              <w:rPr>
                <w:rFonts w:eastAsia="Times New Roman" w:cs="Times New Roman"/>
                <w:color w:val="000000"/>
                <w:szCs w:val="28"/>
              </w:rPr>
            </w:pPr>
            <w:r w:rsidRPr="000E0983">
              <w:rPr>
                <w:rFonts w:eastAsia="Times New Roman" w:cs="Times New Roman"/>
                <w:b/>
                <w:bCs/>
                <w:color w:val="000000"/>
                <w:szCs w:val="28"/>
              </w:rPr>
              <w:t>-</w:t>
            </w:r>
            <w:r w:rsidRPr="000E0983">
              <w:rPr>
                <w:rFonts w:eastAsia="Times New Roman" w:cs="Times New Roman"/>
                <w:color w:val="000000"/>
                <w:szCs w:val="28"/>
              </w:rPr>
              <w:t xml:space="preserve"> Báo cáo kết quả thực hiện về </w:t>
            </w:r>
            <w:r w:rsidR="0002633F">
              <w:rPr>
                <w:rFonts w:eastAsia="Times New Roman" w:cs="Times New Roman"/>
                <w:color w:val="000000"/>
                <w:szCs w:val="28"/>
              </w:rPr>
              <w:t xml:space="preserve">Phòng Giáo dục; </w:t>
            </w:r>
            <w:r w:rsidRPr="000E0983">
              <w:rPr>
                <w:rFonts w:eastAsia="Times New Roman" w:cs="Times New Roman"/>
                <w:color w:val="000000"/>
                <w:szCs w:val="28"/>
              </w:rPr>
              <w:t>Đảng ủy </w:t>
            </w:r>
            <w:r w:rsidRPr="000E0983">
              <w:rPr>
                <w:rFonts w:eastAsia="Times New Roman" w:cs="Times New Roman"/>
                <w:b/>
                <w:bCs/>
                <w:color w:val="000000"/>
                <w:szCs w:val="28"/>
              </w:rPr>
              <w:t>-</w:t>
            </w:r>
            <w:r w:rsidRPr="000E0983">
              <w:rPr>
                <w:rFonts w:eastAsia="Times New Roman" w:cs="Times New Roman"/>
                <w:color w:val="000000"/>
                <w:szCs w:val="28"/>
              </w:rPr>
              <w:t> HĐND</w:t>
            </w:r>
            <w:r w:rsidRPr="000E0983">
              <w:rPr>
                <w:rFonts w:eastAsia="Times New Roman" w:cs="Times New Roman"/>
                <w:b/>
                <w:bCs/>
                <w:color w:val="000000"/>
                <w:szCs w:val="28"/>
              </w:rPr>
              <w:t>-</w:t>
            </w:r>
            <w:r w:rsidRPr="000E0983">
              <w:rPr>
                <w:rFonts w:eastAsia="Times New Roman" w:cs="Times New Roman"/>
                <w:color w:val="000000"/>
                <w:szCs w:val="28"/>
              </w:rPr>
              <w:t>UBND xã, cha mẹ học sinh và cơ quan chủ quản.</w:t>
            </w:r>
          </w:p>
          <w:p w:rsidR="00A61B31" w:rsidRPr="000E0983" w:rsidRDefault="00A61B31" w:rsidP="005F1ECC">
            <w:pPr>
              <w:spacing w:after="0" w:line="240" w:lineRule="auto"/>
              <w:jc w:val="both"/>
              <w:rPr>
                <w:rFonts w:eastAsia="Times New Roman" w:cs="Times New Roman"/>
                <w:color w:val="000000"/>
                <w:szCs w:val="28"/>
              </w:rPr>
            </w:pPr>
            <w:r w:rsidRPr="000E0983">
              <w:rPr>
                <w:rFonts w:eastAsia="Times New Roman" w:cs="Times New Roman"/>
                <w:b/>
                <w:bCs/>
                <w:color w:val="000000"/>
                <w:szCs w:val="28"/>
              </w:rPr>
              <w:t>-</w:t>
            </w:r>
            <w:r w:rsidRPr="000E0983">
              <w:rPr>
                <w:rFonts w:eastAsia="Times New Roman" w:cs="Times New Roman"/>
                <w:color w:val="000000"/>
                <w:szCs w:val="28"/>
              </w:rPr>
              <w:t> Dự kiến kế hoạch công tác xã hội hóa giáo dục cho năm học tiếp theo.</w:t>
            </w:r>
          </w:p>
        </w:tc>
        <w:tc>
          <w:tcPr>
            <w:tcW w:w="17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61B31" w:rsidRPr="000E0983" w:rsidRDefault="00A61B31" w:rsidP="005F1ECC">
            <w:pPr>
              <w:spacing w:after="0" w:line="240" w:lineRule="auto"/>
              <w:jc w:val="both"/>
              <w:rPr>
                <w:rFonts w:eastAsia="Times New Roman" w:cs="Times New Roman"/>
                <w:color w:val="000000"/>
                <w:szCs w:val="28"/>
              </w:rPr>
            </w:pPr>
            <w:r w:rsidRPr="000E0983">
              <w:rPr>
                <w:rFonts w:eastAsia="Times New Roman" w:cs="Times New Roman"/>
                <w:color w:val="000000"/>
                <w:szCs w:val="28"/>
              </w:rPr>
              <w:t>Ban giám hiệu, Ban đại diện CMHS nhà trường, Giáo viên chủ nhiệm các lớp, Kế toán, Thủ quỹ.</w:t>
            </w:r>
          </w:p>
        </w:tc>
      </w:tr>
    </w:tbl>
    <w:p w:rsidR="00895569" w:rsidRPr="000E0983" w:rsidRDefault="00895569" w:rsidP="004C68E4">
      <w:pPr>
        <w:spacing w:after="0"/>
        <w:rPr>
          <w:rFonts w:cs="Times New Roman"/>
          <w:color w:val="FF0000"/>
          <w:szCs w:val="28"/>
        </w:rPr>
      </w:pPr>
    </w:p>
    <w:p w:rsidR="00645150" w:rsidRPr="00376F6A" w:rsidRDefault="00376F6A" w:rsidP="00645150">
      <w:pPr>
        <w:spacing w:after="0"/>
        <w:ind w:firstLine="720"/>
        <w:jc w:val="both"/>
        <w:rPr>
          <w:szCs w:val="28"/>
        </w:rPr>
      </w:pPr>
      <w:r w:rsidRPr="00376F6A">
        <w:t xml:space="preserve">Trên đây là </w:t>
      </w:r>
      <w:r w:rsidR="007B15D9">
        <w:t xml:space="preserve">kế </w:t>
      </w:r>
      <w:r w:rsidR="004209B1">
        <w:t>hoạch</w:t>
      </w:r>
      <w:r w:rsidR="007B15D9">
        <w:t xml:space="preserve"> vận động tài trợ</w:t>
      </w:r>
      <w:r w:rsidR="00D903B9">
        <w:rPr>
          <w:szCs w:val="28"/>
        </w:rPr>
        <w:t xml:space="preserve"> </w:t>
      </w:r>
      <w:r w:rsidRPr="00376F6A">
        <w:rPr>
          <w:szCs w:val="28"/>
        </w:rPr>
        <w:t xml:space="preserve"> trong năm học 201</w:t>
      </w:r>
      <w:r w:rsidR="00613F30">
        <w:rPr>
          <w:szCs w:val="28"/>
        </w:rPr>
        <w:t>9</w:t>
      </w:r>
      <w:r w:rsidR="004209B1">
        <w:rPr>
          <w:szCs w:val="28"/>
        </w:rPr>
        <w:t>-</w:t>
      </w:r>
      <w:r w:rsidRPr="00376F6A">
        <w:rPr>
          <w:szCs w:val="28"/>
        </w:rPr>
        <w:t>20</w:t>
      </w:r>
      <w:r w:rsidR="00613F30">
        <w:rPr>
          <w:szCs w:val="28"/>
        </w:rPr>
        <w:t>20</w:t>
      </w:r>
      <w:r w:rsidRPr="00376F6A">
        <w:rPr>
          <w:szCs w:val="28"/>
        </w:rPr>
        <w:t xml:space="preserve">. Trường mầm non Hoa Ban kính mong </w:t>
      </w:r>
      <w:r w:rsidR="004A74C6">
        <w:rPr>
          <w:szCs w:val="28"/>
        </w:rPr>
        <w:t xml:space="preserve"> </w:t>
      </w:r>
      <w:r w:rsidRPr="00376F6A">
        <w:rPr>
          <w:szCs w:val="28"/>
        </w:rPr>
        <w:t>phòng Giáo dục thành phố Điện Biên Phủ</w:t>
      </w:r>
      <w:r w:rsidR="00017375">
        <w:rPr>
          <w:szCs w:val="28"/>
        </w:rPr>
        <w:t xml:space="preserve"> </w:t>
      </w:r>
      <w:r w:rsidRPr="00376F6A">
        <w:rPr>
          <w:szCs w:val="28"/>
        </w:rPr>
        <w:t xml:space="preserve"> </w:t>
      </w:r>
      <w:r>
        <w:rPr>
          <w:szCs w:val="28"/>
        </w:rPr>
        <w:t>xem xét tạo điều kiện cho nhà trườ</w:t>
      </w:r>
      <w:r w:rsidR="00645150">
        <w:rPr>
          <w:szCs w:val="28"/>
        </w:rPr>
        <w:t>ng, góp</w:t>
      </w:r>
      <w:r w:rsidR="004209B1">
        <w:rPr>
          <w:szCs w:val="28"/>
        </w:rPr>
        <w:t xml:space="preserve"> </w:t>
      </w:r>
      <w:r w:rsidR="00645150">
        <w:rPr>
          <w:szCs w:val="28"/>
        </w:rPr>
        <w:t>thực hiện tốt trong công tác chăm sóc và giáo dục trẻ.</w:t>
      </w:r>
    </w:p>
    <w:p w:rsidR="004F5D3E" w:rsidRDefault="004F5D3E" w:rsidP="00376F6A">
      <w:pPr>
        <w:spacing w:after="0" w:line="360" w:lineRule="auto"/>
        <w:ind w:firstLine="720"/>
        <w:jc w:val="bot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244"/>
      </w:tblGrid>
      <w:tr w:rsidR="0032262C" w:rsidRPr="00005568" w:rsidTr="005D7E2D">
        <w:tc>
          <w:tcPr>
            <w:tcW w:w="4537" w:type="dxa"/>
            <w:tcBorders>
              <w:top w:val="nil"/>
              <w:left w:val="nil"/>
              <w:bottom w:val="nil"/>
              <w:right w:val="nil"/>
            </w:tcBorders>
            <w:shd w:val="clear" w:color="auto" w:fill="auto"/>
          </w:tcPr>
          <w:p w:rsidR="0032262C" w:rsidRPr="00005568" w:rsidRDefault="0032262C" w:rsidP="0032262C">
            <w:pPr>
              <w:spacing w:after="0"/>
              <w:rPr>
                <w:b/>
                <w:i/>
                <w:sz w:val="24"/>
                <w:szCs w:val="24"/>
              </w:rPr>
            </w:pPr>
            <w:r w:rsidRPr="00005568">
              <w:rPr>
                <w:b/>
                <w:i/>
                <w:sz w:val="24"/>
                <w:szCs w:val="24"/>
              </w:rPr>
              <w:t>Nơi nhận:</w:t>
            </w:r>
          </w:p>
          <w:p w:rsidR="0032262C" w:rsidRDefault="0032262C" w:rsidP="0032262C">
            <w:pPr>
              <w:spacing w:after="0"/>
              <w:jc w:val="both"/>
              <w:rPr>
                <w:sz w:val="24"/>
                <w:szCs w:val="24"/>
              </w:rPr>
            </w:pPr>
            <w:r w:rsidRPr="00005568">
              <w:rPr>
                <w:sz w:val="24"/>
                <w:szCs w:val="24"/>
              </w:rPr>
              <w:t>- Phòng GD&amp;ĐT b/c</w:t>
            </w:r>
            <w:r w:rsidR="00964B3F">
              <w:rPr>
                <w:sz w:val="24"/>
                <w:szCs w:val="24"/>
              </w:rPr>
              <w:t>;</w:t>
            </w:r>
          </w:p>
          <w:p w:rsidR="00964B3F" w:rsidRPr="00005568" w:rsidRDefault="00964B3F" w:rsidP="0032262C">
            <w:pPr>
              <w:spacing w:after="0"/>
              <w:jc w:val="both"/>
              <w:rPr>
                <w:sz w:val="24"/>
                <w:szCs w:val="24"/>
              </w:rPr>
            </w:pPr>
            <w:r>
              <w:rPr>
                <w:sz w:val="24"/>
                <w:szCs w:val="24"/>
              </w:rPr>
              <w:t>- Phường Mường Thanh b/c;</w:t>
            </w:r>
          </w:p>
          <w:p w:rsidR="0032262C" w:rsidRDefault="0032262C" w:rsidP="0032262C">
            <w:pPr>
              <w:spacing w:after="0"/>
              <w:jc w:val="both"/>
            </w:pPr>
            <w:r w:rsidRPr="00005568">
              <w:rPr>
                <w:sz w:val="24"/>
                <w:szCs w:val="24"/>
              </w:rPr>
              <w:t>- Lưu VT</w:t>
            </w:r>
            <w:r w:rsidR="00964B3F">
              <w:rPr>
                <w:sz w:val="24"/>
                <w:szCs w:val="24"/>
              </w:rPr>
              <w:t>.</w:t>
            </w:r>
          </w:p>
        </w:tc>
        <w:tc>
          <w:tcPr>
            <w:tcW w:w="5244" w:type="dxa"/>
            <w:tcBorders>
              <w:top w:val="nil"/>
              <w:left w:val="nil"/>
              <w:bottom w:val="nil"/>
              <w:right w:val="nil"/>
            </w:tcBorders>
            <w:shd w:val="clear" w:color="auto" w:fill="auto"/>
          </w:tcPr>
          <w:p w:rsidR="0032262C" w:rsidRDefault="0032262C" w:rsidP="0032262C">
            <w:pPr>
              <w:pStyle w:val="mc2"/>
              <w:jc w:val="center"/>
              <w:rPr>
                <w:sz w:val="27"/>
                <w:szCs w:val="27"/>
              </w:rPr>
            </w:pPr>
            <w:r w:rsidRPr="00005568">
              <w:rPr>
                <w:sz w:val="27"/>
                <w:szCs w:val="27"/>
              </w:rPr>
              <w:t>HIỆU TRƯỞNG</w:t>
            </w:r>
          </w:p>
          <w:p w:rsidR="007B15D9" w:rsidRDefault="007B15D9" w:rsidP="007B15D9"/>
          <w:p w:rsidR="007B15D9" w:rsidRDefault="007B15D9" w:rsidP="007B15D9"/>
          <w:p w:rsidR="007B15D9" w:rsidRDefault="007B15D9" w:rsidP="007B15D9"/>
          <w:p w:rsidR="006A6110" w:rsidRDefault="006A6110" w:rsidP="007B15D9"/>
          <w:p w:rsidR="0032262C" w:rsidRPr="007B15D9" w:rsidRDefault="007B15D9" w:rsidP="007B15D9">
            <w:pPr>
              <w:rPr>
                <w:b/>
              </w:rPr>
            </w:pPr>
            <w:r>
              <w:t xml:space="preserve">               </w:t>
            </w:r>
            <w:r w:rsidR="006A6110">
              <w:t xml:space="preserve"> </w:t>
            </w:r>
            <w:r>
              <w:t xml:space="preserve">   </w:t>
            </w:r>
            <w:r w:rsidRPr="007B15D9">
              <w:rPr>
                <w:b/>
              </w:rPr>
              <w:t>Lò Thị Kim Thông</w:t>
            </w:r>
          </w:p>
          <w:p w:rsidR="0032262C" w:rsidRPr="00005568" w:rsidRDefault="0032262C" w:rsidP="007B15D9">
            <w:pPr>
              <w:spacing w:after="0"/>
              <w:rPr>
                <w:b/>
                <w:sz w:val="27"/>
                <w:szCs w:val="27"/>
              </w:rPr>
            </w:pPr>
          </w:p>
        </w:tc>
      </w:tr>
      <w:tr w:rsidR="00017375" w:rsidRPr="00005568" w:rsidTr="00681597">
        <w:trPr>
          <w:trHeight w:val="2324"/>
        </w:trPr>
        <w:tc>
          <w:tcPr>
            <w:tcW w:w="9781" w:type="dxa"/>
            <w:gridSpan w:val="2"/>
            <w:tcBorders>
              <w:top w:val="nil"/>
              <w:left w:val="nil"/>
              <w:bottom w:val="nil"/>
              <w:right w:val="nil"/>
            </w:tcBorders>
            <w:shd w:val="clear" w:color="auto" w:fill="auto"/>
          </w:tcPr>
          <w:p w:rsidR="00017375" w:rsidRPr="00005568" w:rsidRDefault="00017375" w:rsidP="004D29A9">
            <w:pPr>
              <w:spacing w:after="0"/>
              <w:rPr>
                <w:b/>
                <w:sz w:val="27"/>
                <w:szCs w:val="27"/>
              </w:rPr>
            </w:pPr>
          </w:p>
          <w:p w:rsidR="00017375" w:rsidRPr="00005568" w:rsidRDefault="00017375" w:rsidP="000B482C">
            <w:pPr>
              <w:spacing w:after="0"/>
              <w:jc w:val="center"/>
              <w:rPr>
                <w:sz w:val="27"/>
                <w:szCs w:val="27"/>
              </w:rPr>
            </w:pPr>
          </w:p>
        </w:tc>
      </w:tr>
    </w:tbl>
    <w:p w:rsidR="004F5D3E" w:rsidRDefault="004F5D3E" w:rsidP="004F5D3E">
      <w:pPr>
        <w:spacing w:line="360" w:lineRule="auto"/>
        <w:ind w:firstLine="720"/>
      </w:pPr>
    </w:p>
    <w:p w:rsidR="004F5D3E" w:rsidRPr="004F5D3E" w:rsidRDefault="004F5D3E" w:rsidP="004D29A9">
      <w:pPr>
        <w:spacing w:line="360" w:lineRule="auto"/>
      </w:pPr>
    </w:p>
    <w:sectPr w:rsidR="004F5D3E" w:rsidRPr="004F5D3E" w:rsidSect="00002E98">
      <w:footerReference w:type="default" r:id="rId8"/>
      <w:pgSz w:w="12240" w:h="15840"/>
      <w:pgMar w:top="851" w:right="1191"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24A" w:rsidRDefault="007A624A" w:rsidP="00645150">
      <w:pPr>
        <w:spacing w:after="0" w:line="240" w:lineRule="auto"/>
      </w:pPr>
      <w:r>
        <w:separator/>
      </w:r>
    </w:p>
  </w:endnote>
  <w:endnote w:type="continuationSeparator" w:id="0">
    <w:p w:rsidR="007A624A" w:rsidRDefault="007A624A" w:rsidP="00645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453704"/>
      <w:docPartObj>
        <w:docPartGallery w:val="Page Numbers (Bottom of Page)"/>
        <w:docPartUnique/>
      </w:docPartObj>
    </w:sdtPr>
    <w:sdtEndPr>
      <w:rPr>
        <w:noProof/>
      </w:rPr>
    </w:sdtEndPr>
    <w:sdtContent>
      <w:p w:rsidR="00645150" w:rsidRDefault="00645150">
        <w:pPr>
          <w:pStyle w:val="Chntrang"/>
          <w:jc w:val="center"/>
        </w:pPr>
        <w:r>
          <w:fldChar w:fldCharType="begin"/>
        </w:r>
        <w:r>
          <w:instrText>PAGE   \* MERGEFORMAT</w:instrText>
        </w:r>
        <w:r>
          <w:fldChar w:fldCharType="separate"/>
        </w:r>
        <w:r w:rsidR="00F24EEC" w:rsidRPr="00F24EEC">
          <w:rPr>
            <w:noProof/>
            <w:lang w:val="vi-VN"/>
          </w:rPr>
          <w:t>1</w:t>
        </w:r>
        <w:r>
          <w:rPr>
            <w:noProof/>
          </w:rPr>
          <w:fldChar w:fldCharType="end"/>
        </w:r>
      </w:p>
    </w:sdtContent>
  </w:sdt>
  <w:p w:rsidR="00645150" w:rsidRDefault="00645150">
    <w:pPr>
      <w:pStyle w:val="Chntra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24A" w:rsidRDefault="007A624A" w:rsidP="00645150">
      <w:pPr>
        <w:spacing w:after="0" w:line="240" w:lineRule="auto"/>
      </w:pPr>
      <w:r>
        <w:separator/>
      </w:r>
    </w:p>
  </w:footnote>
  <w:footnote w:type="continuationSeparator" w:id="0">
    <w:p w:rsidR="007A624A" w:rsidRDefault="007A624A" w:rsidP="00645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4555"/>
    <w:multiLevelType w:val="hybridMultilevel"/>
    <w:tmpl w:val="9B3CDE80"/>
    <w:lvl w:ilvl="0" w:tplc="5EC291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65925"/>
    <w:multiLevelType w:val="hybridMultilevel"/>
    <w:tmpl w:val="DAA20A7E"/>
    <w:lvl w:ilvl="0" w:tplc="F0AA6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3E296B"/>
    <w:multiLevelType w:val="hybridMultilevel"/>
    <w:tmpl w:val="A2F87250"/>
    <w:lvl w:ilvl="0" w:tplc="779C0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1F3358"/>
    <w:multiLevelType w:val="hybridMultilevel"/>
    <w:tmpl w:val="3ADA1ADC"/>
    <w:lvl w:ilvl="0" w:tplc="F7C27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DB53354"/>
    <w:multiLevelType w:val="hybridMultilevel"/>
    <w:tmpl w:val="754445D0"/>
    <w:lvl w:ilvl="0" w:tplc="AAFC1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F74E5C"/>
    <w:multiLevelType w:val="hybridMultilevel"/>
    <w:tmpl w:val="FB92D7FA"/>
    <w:lvl w:ilvl="0" w:tplc="079ADCEC">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AB1341E"/>
    <w:multiLevelType w:val="hybridMultilevel"/>
    <w:tmpl w:val="79948DE0"/>
    <w:lvl w:ilvl="0" w:tplc="C012E8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3D0332C"/>
    <w:multiLevelType w:val="hybridMultilevel"/>
    <w:tmpl w:val="32741C00"/>
    <w:lvl w:ilvl="0" w:tplc="EDA0A9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F375B9"/>
    <w:multiLevelType w:val="hybridMultilevel"/>
    <w:tmpl w:val="9C8E9F2C"/>
    <w:lvl w:ilvl="0" w:tplc="EF681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F361B7"/>
    <w:multiLevelType w:val="hybridMultilevel"/>
    <w:tmpl w:val="179E6E38"/>
    <w:lvl w:ilvl="0" w:tplc="42F4F9D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62A0C68"/>
    <w:multiLevelType w:val="hybridMultilevel"/>
    <w:tmpl w:val="2B98E9BA"/>
    <w:lvl w:ilvl="0" w:tplc="E1786CF4">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C9237A8"/>
    <w:multiLevelType w:val="hybridMultilevel"/>
    <w:tmpl w:val="845C58E4"/>
    <w:lvl w:ilvl="0" w:tplc="5908014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9"/>
  </w:num>
  <w:num w:numId="3">
    <w:abstractNumId w:val="2"/>
  </w:num>
  <w:num w:numId="4">
    <w:abstractNumId w:val="1"/>
  </w:num>
  <w:num w:numId="5">
    <w:abstractNumId w:val="5"/>
  </w:num>
  <w:num w:numId="6">
    <w:abstractNumId w:val="4"/>
  </w:num>
  <w:num w:numId="7">
    <w:abstractNumId w:val="8"/>
  </w:num>
  <w:num w:numId="8">
    <w:abstractNumId w:val="6"/>
  </w:num>
  <w:num w:numId="9">
    <w:abstractNumId w:val="10"/>
  </w:num>
  <w:num w:numId="10">
    <w:abstractNumId w:val="1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F5D3E"/>
    <w:rsid w:val="00002E98"/>
    <w:rsid w:val="00011E61"/>
    <w:rsid w:val="00017375"/>
    <w:rsid w:val="0002633F"/>
    <w:rsid w:val="0007397C"/>
    <w:rsid w:val="000B482C"/>
    <w:rsid w:val="000D3A39"/>
    <w:rsid w:val="000D7138"/>
    <w:rsid w:val="000E0983"/>
    <w:rsid w:val="000F7FDC"/>
    <w:rsid w:val="001422AF"/>
    <w:rsid w:val="00157FC6"/>
    <w:rsid w:val="001E5CD1"/>
    <w:rsid w:val="002A7026"/>
    <w:rsid w:val="002B31DC"/>
    <w:rsid w:val="002C24E1"/>
    <w:rsid w:val="002E4406"/>
    <w:rsid w:val="0032262C"/>
    <w:rsid w:val="00376F6A"/>
    <w:rsid w:val="003B668B"/>
    <w:rsid w:val="00413FA7"/>
    <w:rsid w:val="004209B1"/>
    <w:rsid w:val="00440A60"/>
    <w:rsid w:val="004418F8"/>
    <w:rsid w:val="00461438"/>
    <w:rsid w:val="00466803"/>
    <w:rsid w:val="004A74C6"/>
    <w:rsid w:val="004C68E4"/>
    <w:rsid w:val="004D29A9"/>
    <w:rsid w:val="004F5D3E"/>
    <w:rsid w:val="0052767B"/>
    <w:rsid w:val="00547127"/>
    <w:rsid w:val="00576BD1"/>
    <w:rsid w:val="00583CFE"/>
    <w:rsid w:val="005F0D2A"/>
    <w:rsid w:val="00613F30"/>
    <w:rsid w:val="00634694"/>
    <w:rsid w:val="00645150"/>
    <w:rsid w:val="006559D9"/>
    <w:rsid w:val="006608EF"/>
    <w:rsid w:val="006858C4"/>
    <w:rsid w:val="00686253"/>
    <w:rsid w:val="006A6110"/>
    <w:rsid w:val="006E3C94"/>
    <w:rsid w:val="007152A9"/>
    <w:rsid w:val="007316DC"/>
    <w:rsid w:val="007A48A9"/>
    <w:rsid w:val="007A624A"/>
    <w:rsid w:val="007B15D9"/>
    <w:rsid w:val="00834047"/>
    <w:rsid w:val="00840599"/>
    <w:rsid w:val="00862F42"/>
    <w:rsid w:val="008769C3"/>
    <w:rsid w:val="008822C0"/>
    <w:rsid w:val="00895569"/>
    <w:rsid w:val="008A34B1"/>
    <w:rsid w:val="00964B3F"/>
    <w:rsid w:val="0096796B"/>
    <w:rsid w:val="009A0335"/>
    <w:rsid w:val="009A638A"/>
    <w:rsid w:val="00A004D0"/>
    <w:rsid w:val="00A56CE1"/>
    <w:rsid w:val="00A61B31"/>
    <w:rsid w:val="00A64C0B"/>
    <w:rsid w:val="00A744FE"/>
    <w:rsid w:val="00AA1902"/>
    <w:rsid w:val="00B40680"/>
    <w:rsid w:val="00BB68F5"/>
    <w:rsid w:val="00BC2479"/>
    <w:rsid w:val="00BF29AD"/>
    <w:rsid w:val="00C06BD5"/>
    <w:rsid w:val="00C33D66"/>
    <w:rsid w:val="00C62386"/>
    <w:rsid w:val="00C80A57"/>
    <w:rsid w:val="00C9365C"/>
    <w:rsid w:val="00D02A43"/>
    <w:rsid w:val="00D03A0A"/>
    <w:rsid w:val="00D13FE8"/>
    <w:rsid w:val="00D80843"/>
    <w:rsid w:val="00D817F5"/>
    <w:rsid w:val="00D903B9"/>
    <w:rsid w:val="00D91300"/>
    <w:rsid w:val="00DE3468"/>
    <w:rsid w:val="00DE43F0"/>
    <w:rsid w:val="00E424FE"/>
    <w:rsid w:val="00E649F4"/>
    <w:rsid w:val="00EA7E2E"/>
    <w:rsid w:val="00EE3CF0"/>
    <w:rsid w:val="00EE7BA8"/>
    <w:rsid w:val="00F02510"/>
    <w:rsid w:val="00F24EEC"/>
    <w:rsid w:val="00F45B65"/>
    <w:rsid w:val="00F8122F"/>
    <w:rsid w:val="00F8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7397C"/>
  </w:style>
  <w:style w:type="paragraph" w:styleId="mc2">
    <w:name w:val="heading 2"/>
    <w:basedOn w:val="Binhthng"/>
    <w:next w:val="Binhthng"/>
    <w:link w:val="mc2Char"/>
    <w:qFormat/>
    <w:rsid w:val="0032262C"/>
    <w:pPr>
      <w:keepNext/>
      <w:spacing w:after="0" w:line="240" w:lineRule="auto"/>
      <w:jc w:val="right"/>
      <w:outlineLvl w:val="1"/>
    </w:pPr>
    <w:rPr>
      <w:rFonts w:eastAsia="Times New Roman" w:cs="Times New Roman"/>
      <w:b/>
      <w:bCs/>
      <w:szCs w:val="2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oncaDanhsch">
    <w:name w:val="List Paragraph"/>
    <w:basedOn w:val="Binhthng"/>
    <w:uiPriority w:val="34"/>
    <w:qFormat/>
    <w:rsid w:val="004F5D3E"/>
    <w:pPr>
      <w:ind w:left="720"/>
      <w:contextualSpacing/>
    </w:pPr>
  </w:style>
  <w:style w:type="character" w:customStyle="1" w:styleId="mc2Char">
    <w:name w:val="Đề mục 2 Char"/>
    <w:basedOn w:val="Phngmcnhcaonvn"/>
    <w:link w:val="mc2"/>
    <w:rsid w:val="0032262C"/>
    <w:rPr>
      <w:rFonts w:eastAsia="Times New Roman" w:cs="Times New Roman"/>
      <w:b/>
      <w:bCs/>
      <w:szCs w:val="28"/>
    </w:rPr>
  </w:style>
  <w:style w:type="paragraph" w:styleId="utrang">
    <w:name w:val="header"/>
    <w:basedOn w:val="Binhthng"/>
    <w:link w:val="utrangChar"/>
    <w:uiPriority w:val="99"/>
    <w:unhideWhenUsed/>
    <w:rsid w:val="00645150"/>
    <w:pPr>
      <w:tabs>
        <w:tab w:val="center" w:pos="4680"/>
        <w:tab w:val="right" w:pos="9360"/>
      </w:tabs>
      <w:spacing w:after="0" w:line="240" w:lineRule="auto"/>
    </w:pPr>
  </w:style>
  <w:style w:type="character" w:customStyle="1" w:styleId="utrangChar">
    <w:name w:val="Đầu trang Char"/>
    <w:basedOn w:val="Phngmcnhcaonvn"/>
    <w:link w:val="utrang"/>
    <w:uiPriority w:val="99"/>
    <w:rsid w:val="00645150"/>
  </w:style>
  <w:style w:type="paragraph" w:styleId="Chntrang">
    <w:name w:val="footer"/>
    <w:basedOn w:val="Binhthng"/>
    <w:link w:val="ChntrangChar"/>
    <w:uiPriority w:val="99"/>
    <w:unhideWhenUsed/>
    <w:rsid w:val="00645150"/>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645150"/>
  </w:style>
  <w:style w:type="paragraph" w:styleId="Bngchthch">
    <w:name w:val="Balloon Text"/>
    <w:basedOn w:val="Binhthng"/>
    <w:link w:val="BngchthchChar"/>
    <w:uiPriority w:val="99"/>
    <w:semiHidden/>
    <w:unhideWhenUsed/>
    <w:rsid w:val="00C80A57"/>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C80A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1148</TotalTime>
  <Pages>7</Pages>
  <Words>1972</Words>
  <Characters>11245</Characters>
  <Application>Microsoft Office Word</Application>
  <DocSecurity>0</DocSecurity>
  <Lines>93</Lines>
  <Paragraphs>26</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ketoan</dc:creator>
  <cp:lastModifiedBy>hieu truong</cp:lastModifiedBy>
  <cp:revision>47</cp:revision>
  <cp:lastPrinted>2019-11-12T07:33:00Z</cp:lastPrinted>
  <dcterms:created xsi:type="dcterms:W3CDTF">2017-10-11T05:16:00Z</dcterms:created>
  <dcterms:modified xsi:type="dcterms:W3CDTF">2019-11-12T07:35:00Z</dcterms:modified>
</cp:coreProperties>
</file>